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4ED2" w14:textId="194FF688" w:rsidR="00C72B2F" w:rsidRDefault="00203DC4">
      <w:r w:rsidRPr="00203DC4">
        <w:rPr>
          <w:noProof/>
        </w:rPr>
        <w:drawing>
          <wp:inline distT="0" distB="0" distL="0" distR="0" wp14:anchorId="193EB9FA" wp14:editId="167172DB">
            <wp:extent cx="1539373" cy="1524132"/>
            <wp:effectExtent l="0" t="0" r="3810" b="0"/>
            <wp:docPr id="1490684560" name="Picture 1" descr="A green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84560" name="Picture 1" descr="A green logo with white text&#10;&#10;Description automatically generated"/>
                    <pic:cNvPicPr/>
                  </pic:nvPicPr>
                  <pic:blipFill>
                    <a:blip r:embed="rId6"/>
                    <a:stretch>
                      <a:fillRect/>
                    </a:stretch>
                  </pic:blipFill>
                  <pic:spPr>
                    <a:xfrm>
                      <a:off x="0" y="0"/>
                      <a:ext cx="1539373" cy="1524132"/>
                    </a:xfrm>
                    <a:prstGeom prst="rect">
                      <a:avLst/>
                    </a:prstGeom>
                  </pic:spPr>
                </pic:pic>
              </a:graphicData>
            </a:graphic>
          </wp:inline>
        </w:drawing>
      </w:r>
      <w:r>
        <w:t xml:space="preserve"> </w:t>
      </w:r>
    </w:p>
    <w:p w14:paraId="05A5296D" w14:textId="46246D6A" w:rsidR="002F5DE3" w:rsidRPr="00203DC4" w:rsidRDefault="00310524">
      <w:pPr>
        <w:rPr>
          <w:rFonts w:ascii="Times New Roman" w:hAnsi="Times New Roman" w:cs="Times New Roman"/>
          <w:sz w:val="24"/>
          <w:szCs w:val="24"/>
        </w:rPr>
      </w:pPr>
      <w:r w:rsidRPr="00203DC4">
        <w:rPr>
          <w:rFonts w:ascii="Times New Roman" w:hAnsi="Times New Roman" w:cs="Times New Roman"/>
          <w:sz w:val="24"/>
          <w:szCs w:val="24"/>
        </w:rPr>
        <w:t xml:space="preserve">Richie </w:t>
      </w:r>
      <w:r w:rsidR="00276B5B" w:rsidRPr="00203DC4">
        <w:rPr>
          <w:rFonts w:ascii="Times New Roman" w:hAnsi="Times New Roman" w:cs="Times New Roman"/>
          <w:sz w:val="24"/>
          <w:szCs w:val="24"/>
        </w:rPr>
        <w:t xml:space="preserve">has 20+ years senior management experience </w:t>
      </w:r>
      <w:r w:rsidR="00F670B7">
        <w:rPr>
          <w:rFonts w:ascii="Times New Roman" w:hAnsi="Times New Roman" w:cs="Times New Roman"/>
          <w:sz w:val="24"/>
          <w:szCs w:val="24"/>
        </w:rPr>
        <w:t xml:space="preserve">including operating at Director level </w:t>
      </w:r>
      <w:r w:rsidR="00276B5B" w:rsidRPr="00203DC4">
        <w:rPr>
          <w:rFonts w:ascii="Times New Roman" w:hAnsi="Times New Roman" w:cs="Times New Roman"/>
          <w:sz w:val="24"/>
          <w:szCs w:val="24"/>
        </w:rPr>
        <w:t xml:space="preserve">across </w:t>
      </w:r>
      <w:r w:rsidR="00D55121" w:rsidRPr="00203DC4">
        <w:rPr>
          <w:rFonts w:ascii="Times New Roman" w:hAnsi="Times New Roman" w:cs="Times New Roman"/>
          <w:sz w:val="24"/>
          <w:szCs w:val="24"/>
        </w:rPr>
        <w:t xml:space="preserve">Supply Chain, Operations and Operational Excellence. </w:t>
      </w:r>
      <w:r w:rsidR="000E105F" w:rsidRPr="00203DC4">
        <w:rPr>
          <w:rFonts w:ascii="Times New Roman" w:hAnsi="Times New Roman" w:cs="Times New Roman"/>
          <w:sz w:val="24"/>
          <w:szCs w:val="24"/>
        </w:rPr>
        <w:t xml:space="preserve">Richie has a </w:t>
      </w:r>
      <w:r w:rsidR="001B5E85" w:rsidRPr="00203DC4">
        <w:rPr>
          <w:rFonts w:ascii="Times New Roman" w:hAnsi="Times New Roman" w:cs="Times New Roman"/>
          <w:sz w:val="24"/>
          <w:szCs w:val="24"/>
        </w:rPr>
        <w:t>M</w:t>
      </w:r>
      <w:r w:rsidR="000E105F" w:rsidRPr="00203DC4">
        <w:rPr>
          <w:rFonts w:ascii="Times New Roman" w:hAnsi="Times New Roman" w:cs="Times New Roman"/>
          <w:sz w:val="24"/>
          <w:szCs w:val="24"/>
        </w:rPr>
        <w:t xml:space="preserve">aster’s in human resource management and Higher Diploma in leadership of employee health and wellbeing. </w:t>
      </w:r>
      <w:r w:rsidR="00A867EE" w:rsidRPr="00203DC4">
        <w:rPr>
          <w:rFonts w:ascii="Times New Roman" w:hAnsi="Times New Roman" w:cs="Times New Roman"/>
          <w:sz w:val="24"/>
          <w:szCs w:val="24"/>
        </w:rPr>
        <w:t xml:space="preserve">Richie has completed a </w:t>
      </w:r>
      <w:r w:rsidR="00DC74C6">
        <w:rPr>
          <w:rFonts w:ascii="Times New Roman" w:hAnsi="Times New Roman" w:cs="Times New Roman"/>
          <w:sz w:val="24"/>
          <w:szCs w:val="24"/>
        </w:rPr>
        <w:t>C</w:t>
      </w:r>
      <w:r w:rsidR="00A867EE" w:rsidRPr="00203DC4">
        <w:rPr>
          <w:rFonts w:ascii="Times New Roman" w:hAnsi="Times New Roman" w:cs="Times New Roman"/>
          <w:sz w:val="24"/>
          <w:szCs w:val="24"/>
        </w:rPr>
        <w:t>ertificate</w:t>
      </w:r>
      <w:r w:rsidR="00C90E71" w:rsidRPr="00203DC4">
        <w:rPr>
          <w:rFonts w:ascii="Times New Roman" w:hAnsi="Times New Roman" w:cs="Times New Roman"/>
          <w:sz w:val="24"/>
          <w:szCs w:val="24"/>
        </w:rPr>
        <w:t xml:space="preserve"> &amp; Diploma</w:t>
      </w:r>
      <w:r w:rsidR="00A867EE" w:rsidRPr="00203DC4">
        <w:rPr>
          <w:rFonts w:ascii="Times New Roman" w:hAnsi="Times New Roman" w:cs="Times New Roman"/>
          <w:sz w:val="24"/>
          <w:szCs w:val="24"/>
        </w:rPr>
        <w:t xml:space="preserve"> in coaching skills</w:t>
      </w:r>
      <w:r w:rsidR="001B5E85" w:rsidRPr="00203DC4">
        <w:rPr>
          <w:rFonts w:ascii="Times New Roman" w:hAnsi="Times New Roman" w:cs="Times New Roman"/>
          <w:sz w:val="24"/>
          <w:szCs w:val="24"/>
        </w:rPr>
        <w:t xml:space="preserve">, </w:t>
      </w:r>
      <w:r w:rsidR="00770622" w:rsidRPr="00203DC4">
        <w:rPr>
          <w:rFonts w:ascii="Times New Roman" w:hAnsi="Times New Roman" w:cs="Times New Roman"/>
          <w:sz w:val="24"/>
          <w:szCs w:val="24"/>
        </w:rPr>
        <w:t>PRINCE 2 project management qualification</w:t>
      </w:r>
      <w:r w:rsidR="006E64EE" w:rsidRPr="00203DC4">
        <w:rPr>
          <w:rFonts w:ascii="Times New Roman" w:hAnsi="Times New Roman" w:cs="Times New Roman"/>
          <w:sz w:val="24"/>
          <w:szCs w:val="24"/>
        </w:rPr>
        <w:t xml:space="preserve"> and cognitive behavioural </w:t>
      </w:r>
      <w:r w:rsidR="002F5DE3" w:rsidRPr="00203DC4">
        <w:rPr>
          <w:rFonts w:ascii="Times New Roman" w:hAnsi="Times New Roman" w:cs="Times New Roman"/>
          <w:sz w:val="24"/>
          <w:szCs w:val="24"/>
        </w:rPr>
        <w:t xml:space="preserve">therapy practitioner training. </w:t>
      </w:r>
    </w:p>
    <w:p w14:paraId="7896D735" w14:textId="6AABCEFD" w:rsidR="005C5E6D" w:rsidRDefault="005C5E6D">
      <w:r>
        <w:t xml:space="preserve"> </w:t>
      </w:r>
    </w:p>
    <w:p w14:paraId="36F5B6D2" w14:textId="77777777" w:rsidR="002F5DE3" w:rsidRDefault="002F5DE3"/>
    <w:p w14:paraId="7F4E00FF" w14:textId="53819DBE" w:rsidR="009D5CDE" w:rsidRDefault="00F6720E">
      <w:r w:rsidRPr="00F6720E">
        <w:rPr>
          <w:b/>
          <w:bCs/>
        </w:rPr>
        <w:t>Programs available</w:t>
      </w:r>
      <w:r w:rsidR="009D5CDE">
        <w:t>:</w:t>
      </w:r>
    </w:p>
    <w:tbl>
      <w:tblPr>
        <w:tblStyle w:val="TableGrid"/>
        <w:tblW w:w="0" w:type="auto"/>
        <w:tblLook w:val="04A0" w:firstRow="1" w:lastRow="0" w:firstColumn="1" w:lastColumn="0" w:noHBand="0" w:noVBand="1"/>
      </w:tblPr>
      <w:tblGrid>
        <w:gridCol w:w="1980"/>
        <w:gridCol w:w="1843"/>
        <w:gridCol w:w="2835"/>
        <w:gridCol w:w="2358"/>
      </w:tblGrid>
      <w:tr w:rsidR="004C432B" w14:paraId="3C0F6373" w14:textId="5B509184" w:rsidTr="00CF4D3F">
        <w:tc>
          <w:tcPr>
            <w:tcW w:w="1980" w:type="dxa"/>
          </w:tcPr>
          <w:p w14:paraId="34EF0895" w14:textId="6CE3FDEA" w:rsidR="004C432B" w:rsidRPr="004C432B" w:rsidRDefault="004C432B" w:rsidP="004C432B">
            <w:pPr>
              <w:jc w:val="center"/>
              <w:rPr>
                <w:b/>
                <w:bCs/>
              </w:rPr>
            </w:pPr>
            <w:r w:rsidRPr="004C432B">
              <w:rPr>
                <w:b/>
                <w:bCs/>
              </w:rPr>
              <w:t>Programme</w:t>
            </w:r>
          </w:p>
        </w:tc>
        <w:tc>
          <w:tcPr>
            <w:tcW w:w="1843" w:type="dxa"/>
          </w:tcPr>
          <w:p w14:paraId="51290FE6" w14:textId="71E5F6B0" w:rsidR="004C432B" w:rsidRPr="004C432B" w:rsidRDefault="004C432B" w:rsidP="004C432B">
            <w:pPr>
              <w:jc w:val="center"/>
              <w:rPr>
                <w:b/>
                <w:bCs/>
              </w:rPr>
            </w:pPr>
            <w:r w:rsidRPr="004C432B">
              <w:rPr>
                <w:b/>
                <w:bCs/>
              </w:rPr>
              <w:t>Length</w:t>
            </w:r>
          </w:p>
        </w:tc>
        <w:tc>
          <w:tcPr>
            <w:tcW w:w="2835" w:type="dxa"/>
          </w:tcPr>
          <w:p w14:paraId="2F53C73E" w14:textId="579A5033" w:rsidR="004C432B" w:rsidRPr="004C432B" w:rsidRDefault="004C432B" w:rsidP="004C432B">
            <w:pPr>
              <w:jc w:val="center"/>
              <w:rPr>
                <w:b/>
                <w:bCs/>
              </w:rPr>
            </w:pPr>
            <w:r w:rsidRPr="004C432B">
              <w:rPr>
                <w:b/>
                <w:bCs/>
              </w:rPr>
              <w:t>Benefits</w:t>
            </w:r>
          </w:p>
        </w:tc>
        <w:tc>
          <w:tcPr>
            <w:tcW w:w="2358" w:type="dxa"/>
          </w:tcPr>
          <w:p w14:paraId="3CEB6C17" w14:textId="5EFE1CE3" w:rsidR="004C432B" w:rsidRPr="004C432B" w:rsidRDefault="004C432B" w:rsidP="004C432B">
            <w:pPr>
              <w:jc w:val="center"/>
              <w:rPr>
                <w:b/>
                <w:bCs/>
              </w:rPr>
            </w:pPr>
            <w:r w:rsidRPr="004C432B">
              <w:rPr>
                <w:b/>
                <w:bCs/>
              </w:rPr>
              <w:t>Cost</w:t>
            </w:r>
          </w:p>
        </w:tc>
      </w:tr>
      <w:tr w:rsidR="004C432B" w14:paraId="12F6E0F5" w14:textId="5B33DCD8" w:rsidTr="00CF4D3F">
        <w:tc>
          <w:tcPr>
            <w:tcW w:w="1980" w:type="dxa"/>
          </w:tcPr>
          <w:p w14:paraId="35670905" w14:textId="49B46971" w:rsidR="004C432B" w:rsidRDefault="00831103">
            <w:r>
              <w:t xml:space="preserve">Interim Management </w:t>
            </w:r>
            <w:r w:rsidR="0080123C">
              <w:t>cover</w:t>
            </w:r>
          </w:p>
        </w:tc>
        <w:tc>
          <w:tcPr>
            <w:tcW w:w="1843" w:type="dxa"/>
          </w:tcPr>
          <w:p w14:paraId="4CD1E147" w14:textId="255E4A34" w:rsidR="004C432B" w:rsidRDefault="00831103">
            <w:r>
              <w:t>As Required</w:t>
            </w:r>
          </w:p>
        </w:tc>
        <w:tc>
          <w:tcPr>
            <w:tcW w:w="2835" w:type="dxa"/>
          </w:tcPr>
          <w:p w14:paraId="2ABC402E" w14:textId="5C2A38E5" w:rsidR="004C432B" w:rsidRDefault="00831103">
            <w:r>
              <w:t>Speedy management cover to support business</w:t>
            </w:r>
            <w:r w:rsidR="002F5DE3">
              <w:t xml:space="preserve">. Human Resource, Supply Chain, Operations, </w:t>
            </w:r>
            <w:r w:rsidR="00DE2A05">
              <w:t xml:space="preserve">Operational Excellence. </w:t>
            </w:r>
          </w:p>
        </w:tc>
        <w:tc>
          <w:tcPr>
            <w:tcW w:w="2358" w:type="dxa"/>
          </w:tcPr>
          <w:p w14:paraId="6FAC40B4" w14:textId="6C0D9F82" w:rsidR="004C432B" w:rsidRDefault="00831103">
            <w:r>
              <w:t>€60 per hour.</w:t>
            </w:r>
          </w:p>
        </w:tc>
      </w:tr>
      <w:tr w:rsidR="004C432B" w14:paraId="12588C10" w14:textId="040245DE" w:rsidTr="00CF4D3F">
        <w:tc>
          <w:tcPr>
            <w:tcW w:w="1980" w:type="dxa"/>
          </w:tcPr>
          <w:p w14:paraId="2420CBFB" w14:textId="15CDA189" w:rsidR="004C432B" w:rsidRDefault="0047282E">
            <w:r>
              <w:t>Employee engagement</w:t>
            </w:r>
          </w:p>
        </w:tc>
        <w:tc>
          <w:tcPr>
            <w:tcW w:w="1843" w:type="dxa"/>
          </w:tcPr>
          <w:p w14:paraId="193E1FC6" w14:textId="55391C41" w:rsidR="004C432B" w:rsidRDefault="005E68D7">
            <w:r>
              <w:t>6 weeks initially</w:t>
            </w:r>
          </w:p>
        </w:tc>
        <w:tc>
          <w:tcPr>
            <w:tcW w:w="2835" w:type="dxa"/>
          </w:tcPr>
          <w:p w14:paraId="7F559C42" w14:textId="17E51E72" w:rsidR="004C432B" w:rsidRDefault="005E68D7">
            <w:r>
              <w:t>Increased productivity, lower absence, higher levels of discretionary effort</w:t>
            </w:r>
          </w:p>
        </w:tc>
        <w:tc>
          <w:tcPr>
            <w:tcW w:w="2358" w:type="dxa"/>
          </w:tcPr>
          <w:p w14:paraId="663EFEEF" w14:textId="146B953F" w:rsidR="004C432B" w:rsidRDefault="005E68D7">
            <w:r>
              <w:t>€2,200</w:t>
            </w:r>
          </w:p>
        </w:tc>
      </w:tr>
      <w:tr w:rsidR="004C432B" w14:paraId="3CD640F5" w14:textId="595ECDA6" w:rsidTr="00CF4D3F">
        <w:tc>
          <w:tcPr>
            <w:tcW w:w="1980" w:type="dxa"/>
          </w:tcPr>
          <w:p w14:paraId="6A01ED7E" w14:textId="441922E2" w:rsidR="004C432B" w:rsidRDefault="005E68D7">
            <w:r>
              <w:t>Leading Change</w:t>
            </w:r>
          </w:p>
        </w:tc>
        <w:tc>
          <w:tcPr>
            <w:tcW w:w="1843" w:type="dxa"/>
          </w:tcPr>
          <w:p w14:paraId="6700F701" w14:textId="31B72DCF" w:rsidR="004C432B" w:rsidRDefault="00781ADC">
            <w:r>
              <w:t>5</w:t>
            </w:r>
            <w:r w:rsidR="005E68D7">
              <w:t xml:space="preserve"> weeks </w:t>
            </w:r>
          </w:p>
        </w:tc>
        <w:tc>
          <w:tcPr>
            <w:tcW w:w="2835" w:type="dxa"/>
          </w:tcPr>
          <w:p w14:paraId="2B10C159" w14:textId="3C8C2CA6" w:rsidR="004C432B" w:rsidRDefault="00781ADC">
            <w:r>
              <w:t>Tool</w:t>
            </w:r>
            <w:r w:rsidR="00C30CE7">
              <w:t xml:space="preserve">s </w:t>
            </w:r>
            <w:r>
              <w:t>to man</w:t>
            </w:r>
            <w:r w:rsidR="00C30CE7">
              <w:t>a</w:t>
            </w:r>
            <w:r>
              <w:t>ge and implement change</w:t>
            </w:r>
            <w:r w:rsidR="00C30CE7">
              <w:t xml:space="preserve">. </w:t>
            </w:r>
          </w:p>
        </w:tc>
        <w:tc>
          <w:tcPr>
            <w:tcW w:w="2358" w:type="dxa"/>
          </w:tcPr>
          <w:p w14:paraId="250437A4" w14:textId="36F412DD" w:rsidR="004C432B" w:rsidRDefault="005E68D7">
            <w:r>
              <w:t>€</w:t>
            </w:r>
            <w:r w:rsidR="00781ADC">
              <w:t>600</w:t>
            </w:r>
          </w:p>
        </w:tc>
      </w:tr>
      <w:tr w:rsidR="00C30CE7" w14:paraId="739400E6" w14:textId="77777777" w:rsidTr="00CF4D3F">
        <w:tc>
          <w:tcPr>
            <w:tcW w:w="1980" w:type="dxa"/>
          </w:tcPr>
          <w:p w14:paraId="72C1C0C4" w14:textId="4137D44A" w:rsidR="00C30CE7" w:rsidRDefault="00C30CE7">
            <w:r>
              <w:t>Leadership development</w:t>
            </w:r>
          </w:p>
        </w:tc>
        <w:tc>
          <w:tcPr>
            <w:tcW w:w="1843" w:type="dxa"/>
          </w:tcPr>
          <w:p w14:paraId="0E0D1ECF" w14:textId="4957EF3F" w:rsidR="00C30CE7" w:rsidRDefault="00C30CE7">
            <w:r>
              <w:t>6 weeks</w:t>
            </w:r>
          </w:p>
        </w:tc>
        <w:tc>
          <w:tcPr>
            <w:tcW w:w="2835" w:type="dxa"/>
          </w:tcPr>
          <w:p w14:paraId="2863AB90" w14:textId="7B8F0326" w:rsidR="00C30CE7" w:rsidRDefault="00C30CE7">
            <w:r>
              <w:t>Building leadership capability in new and experienced people managers.</w:t>
            </w:r>
          </w:p>
        </w:tc>
        <w:tc>
          <w:tcPr>
            <w:tcW w:w="2358" w:type="dxa"/>
          </w:tcPr>
          <w:p w14:paraId="0E94A07C" w14:textId="77777777" w:rsidR="00C30CE7" w:rsidRDefault="00C30CE7">
            <w:r>
              <w:t>€1,440</w:t>
            </w:r>
            <w:r w:rsidR="00CF4D3F">
              <w:t xml:space="preserve"> 1 person</w:t>
            </w:r>
          </w:p>
          <w:p w14:paraId="12B98E47" w14:textId="7ACB31C6" w:rsidR="00CF4D3F" w:rsidRDefault="00B55828">
            <w:r>
              <w:t>Discounts 2+ people.</w:t>
            </w:r>
          </w:p>
        </w:tc>
      </w:tr>
      <w:tr w:rsidR="00C30CE7" w14:paraId="721A7509" w14:textId="77777777" w:rsidTr="00CF4D3F">
        <w:tc>
          <w:tcPr>
            <w:tcW w:w="1980" w:type="dxa"/>
          </w:tcPr>
          <w:p w14:paraId="61834A89" w14:textId="55DD0984" w:rsidR="00C30CE7" w:rsidRDefault="00C30CE7">
            <w:r>
              <w:t>Coaching &amp; Mentoring</w:t>
            </w:r>
          </w:p>
        </w:tc>
        <w:tc>
          <w:tcPr>
            <w:tcW w:w="1843" w:type="dxa"/>
          </w:tcPr>
          <w:p w14:paraId="04CF63E8" w14:textId="5C9F9949" w:rsidR="00C30CE7" w:rsidRDefault="00C30CE7">
            <w:r>
              <w:t>As required</w:t>
            </w:r>
          </w:p>
        </w:tc>
        <w:tc>
          <w:tcPr>
            <w:tcW w:w="2835" w:type="dxa"/>
          </w:tcPr>
          <w:p w14:paraId="2338719B" w14:textId="69AE7815" w:rsidR="00C30CE7" w:rsidRDefault="002F5512">
            <w:r>
              <w:t>Enhanced work performance aligned to organisational goals.</w:t>
            </w:r>
          </w:p>
        </w:tc>
        <w:tc>
          <w:tcPr>
            <w:tcW w:w="2358" w:type="dxa"/>
          </w:tcPr>
          <w:p w14:paraId="476B153C" w14:textId="3EBB0046" w:rsidR="00C30CE7" w:rsidRDefault="00C30CE7">
            <w:r>
              <w:t>€60 per hour per person.</w:t>
            </w:r>
          </w:p>
        </w:tc>
      </w:tr>
      <w:tr w:rsidR="00C30CE7" w14:paraId="31510A5B" w14:textId="77777777" w:rsidTr="00CF4D3F">
        <w:tc>
          <w:tcPr>
            <w:tcW w:w="1980" w:type="dxa"/>
          </w:tcPr>
          <w:p w14:paraId="33F4B691" w14:textId="5CB5FCFE" w:rsidR="00C30CE7" w:rsidRDefault="002F5512">
            <w:r>
              <w:t>Personal productivity</w:t>
            </w:r>
          </w:p>
        </w:tc>
        <w:tc>
          <w:tcPr>
            <w:tcW w:w="1843" w:type="dxa"/>
          </w:tcPr>
          <w:p w14:paraId="4E0CA195" w14:textId="26134ED5" w:rsidR="00C30CE7" w:rsidRDefault="002F5512">
            <w:r>
              <w:t>9 weeks</w:t>
            </w:r>
          </w:p>
        </w:tc>
        <w:tc>
          <w:tcPr>
            <w:tcW w:w="2835" w:type="dxa"/>
          </w:tcPr>
          <w:p w14:paraId="559FA0DA" w14:textId="64A65D61" w:rsidR="00C30CE7" w:rsidRDefault="0033065C">
            <w:r>
              <w:t xml:space="preserve">Increased productivity in work and personal lives. </w:t>
            </w:r>
          </w:p>
        </w:tc>
        <w:tc>
          <w:tcPr>
            <w:tcW w:w="2358" w:type="dxa"/>
          </w:tcPr>
          <w:p w14:paraId="267D8C43" w14:textId="77777777" w:rsidR="00C30CE7" w:rsidRDefault="002F5512">
            <w:r>
              <w:t xml:space="preserve">€2,350 </w:t>
            </w:r>
            <w:r w:rsidR="004E0828">
              <w:t>1 person.</w:t>
            </w:r>
          </w:p>
          <w:p w14:paraId="67EAAF39" w14:textId="4C1EABF2" w:rsidR="004E0828" w:rsidRDefault="004E0828">
            <w:r>
              <w:t>Discounts 2+ people.</w:t>
            </w:r>
          </w:p>
        </w:tc>
      </w:tr>
      <w:tr w:rsidR="00C30CE7" w14:paraId="55D2D273" w14:textId="77777777" w:rsidTr="00CF4D3F">
        <w:tc>
          <w:tcPr>
            <w:tcW w:w="1980" w:type="dxa"/>
          </w:tcPr>
          <w:p w14:paraId="47844C8C" w14:textId="300C2E19" w:rsidR="00C30CE7" w:rsidRDefault="001D4521">
            <w:r>
              <w:t xml:space="preserve">Workplace wellbeing </w:t>
            </w:r>
          </w:p>
        </w:tc>
        <w:tc>
          <w:tcPr>
            <w:tcW w:w="1843" w:type="dxa"/>
          </w:tcPr>
          <w:p w14:paraId="397974E5" w14:textId="41DADDA5" w:rsidR="00C30CE7" w:rsidRDefault="003B528C">
            <w:r>
              <w:t xml:space="preserve">4 weeks to </w:t>
            </w:r>
            <w:r w:rsidR="00F6720E">
              <w:t>develop plan</w:t>
            </w:r>
          </w:p>
        </w:tc>
        <w:tc>
          <w:tcPr>
            <w:tcW w:w="2835" w:type="dxa"/>
          </w:tcPr>
          <w:p w14:paraId="03864D76" w14:textId="0C8E4287" w:rsidR="00C30CE7" w:rsidRDefault="00F6720E">
            <w:r>
              <w:t xml:space="preserve">Improved health and wellbeing of employees, leading to reduced absence, higher </w:t>
            </w:r>
            <w:r w:rsidR="009F3BC7">
              <w:t>engagement,</w:t>
            </w:r>
            <w:r>
              <w:t xml:space="preserve"> and productive workforce.</w:t>
            </w:r>
          </w:p>
        </w:tc>
        <w:tc>
          <w:tcPr>
            <w:tcW w:w="2358" w:type="dxa"/>
          </w:tcPr>
          <w:p w14:paraId="52565A4B" w14:textId="0A0066AE" w:rsidR="00C30CE7" w:rsidRDefault="001D4521">
            <w:r>
              <w:t>€</w:t>
            </w:r>
            <w:r w:rsidR="003B528C">
              <w:t>2,200</w:t>
            </w:r>
            <w:r w:rsidR="00CF4D3F">
              <w:t>.</w:t>
            </w:r>
          </w:p>
        </w:tc>
      </w:tr>
      <w:tr w:rsidR="001D4521" w14:paraId="46F83A08" w14:textId="77777777" w:rsidTr="00CF4D3F">
        <w:tc>
          <w:tcPr>
            <w:tcW w:w="1980" w:type="dxa"/>
          </w:tcPr>
          <w:p w14:paraId="178F2F02" w14:textId="76A6ED1D" w:rsidR="001D4521" w:rsidRDefault="0080605A">
            <w:r>
              <w:t>Problem solving</w:t>
            </w:r>
          </w:p>
        </w:tc>
        <w:tc>
          <w:tcPr>
            <w:tcW w:w="1843" w:type="dxa"/>
          </w:tcPr>
          <w:p w14:paraId="6B0B1E70" w14:textId="3683709B" w:rsidR="001D4521" w:rsidRDefault="0080605A">
            <w:r>
              <w:t>2 days</w:t>
            </w:r>
          </w:p>
        </w:tc>
        <w:tc>
          <w:tcPr>
            <w:tcW w:w="2835" w:type="dxa"/>
          </w:tcPr>
          <w:p w14:paraId="249BB02A" w14:textId="08584A5E" w:rsidR="001D4521" w:rsidRDefault="0080605A">
            <w:r>
              <w:t>Standardised method to identify opportunities for improvement</w:t>
            </w:r>
          </w:p>
        </w:tc>
        <w:tc>
          <w:tcPr>
            <w:tcW w:w="2358" w:type="dxa"/>
          </w:tcPr>
          <w:p w14:paraId="03C2104E" w14:textId="78FE01C0" w:rsidR="001D4521" w:rsidRDefault="0080605A">
            <w:r>
              <w:t>€</w:t>
            </w:r>
            <w:r w:rsidR="009F3BC7">
              <w:t>9</w:t>
            </w:r>
            <w:r>
              <w:t>60 per person.</w:t>
            </w:r>
          </w:p>
        </w:tc>
      </w:tr>
    </w:tbl>
    <w:p w14:paraId="201DF276" w14:textId="77777777" w:rsidR="009D5CDE" w:rsidRDefault="009D5CDE"/>
    <w:p w14:paraId="38504564" w14:textId="77777777" w:rsidR="009D5CDE" w:rsidRDefault="009D5CDE"/>
    <w:p w14:paraId="08F1450F" w14:textId="77777777" w:rsidR="009D5CDE" w:rsidRDefault="009D5CDE"/>
    <w:p w14:paraId="5DFD153F" w14:textId="1CA44C23" w:rsidR="003C7F85" w:rsidRDefault="003C7F85">
      <w:pPr>
        <w:rPr>
          <w:b/>
          <w:bCs/>
        </w:rPr>
      </w:pPr>
      <w:r w:rsidRPr="003C7F85">
        <w:rPr>
          <w:b/>
          <w:bCs/>
        </w:rPr>
        <w:t>Leading Change programme</w:t>
      </w:r>
      <w:r>
        <w:rPr>
          <w:b/>
          <w:bCs/>
        </w:rPr>
        <w:t>.</w:t>
      </w:r>
    </w:p>
    <w:p w14:paraId="029AB6F3" w14:textId="719862A0" w:rsidR="003C7F85" w:rsidRDefault="003C7F85">
      <w:pPr>
        <w:rPr>
          <w:b/>
          <w:bCs/>
        </w:rPr>
      </w:pPr>
      <w:r>
        <w:rPr>
          <w:b/>
          <w:bCs/>
        </w:rPr>
        <w:t xml:space="preserve">€600 per person. </w:t>
      </w:r>
    </w:p>
    <w:p w14:paraId="1356CF02" w14:textId="3FD1D83C" w:rsidR="003C7F85" w:rsidRDefault="003C7F85">
      <w:r w:rsidRPr="003C7F85">
        <w:t>Designed to equip leaders and managers</w:t>
      </w:r>
      <w:r>
        <w:t xml:space="preserve"> with science backed knowledge and skills essential for the effective leadership change programmes and initiatives, resulting in increased productivity, reduced resistance to change and reduced turnover of employees. </w:t>
      </w:r>
    </w:p>
    <w:p w14:paraId="41753326" w14:textId="77777777" w:rsidR="003C7F85" w:rsidRDefault="003C7F85">
      <w:pPr>
        <w:rPr>
          <w:b/>
          <w:bCs/>
        </w:rPr>
      </w:pPr>
    </w:p>
    <w:p w14:paraId="58530A48" w14:textId="69A03098" w:rsidR="003C7F85" w:rsidRPr="003C7F85" w:rsidRDefault="003C7F85">
      <w:pPr>
        <w:rPr>
          <w:b/>
          <w:bCs/>
        </w:rPr>
      </w:pPr>
      <w:r w:rsidRPr="003C7F85">
        <w:rPr>
          <w:b/>
          <w:bCs/>
        </w:rPr>
        <w:t>Length of Programme.</w:t>
      </w:r>
    </w:p>
    <w:p w14:paraId="2CA5607E" w14:textId="685D24A0" w:rsidR="003C7F85" w:rsidRDefault="003C7F85">
      <w:r>
        <w:t xml:space="preserve">5 * 2 hour online live sessions or in-house. </w:t>
      </w:r>
    </w:p>
    <w:p w14:paraId="753DB3E9" w14:textId="056C0D75" w:rsidR="003640C9" w:rsidRDefault="003C7F85" w:rsidP="003640C9">
      <w:pPr>
        <w:pStyle w:val="ListParagraph"/>
        <w:numPr>
          <w:ilvl w:val="0"/>
          <w:numId w:val="1"/>
        </w:numPr>
      </w:pPr>
      <w:r>
        <w:t>Module 1 – Understanding change and change management</w:t>
      </w:r>
      <w:r w:rsidR="003640C9">
        <w:t xml:space="preserve">. </w:t>
      </w:r>
    </w:p>
    <w:p w14:paraId="325BEAC2" w14:textId="77777777" w:rsidR="003640C9" w:rsidRDefault="003640C9" w:rsidP="003640C9">
      <w:pPr>
        <w:pStyle w:val="ListParagraph"/>
        <w:numPr>
          <w:ilvl w:val="1"/>
          <w:numId w:val="1"/>
        </w:numPr>
      </w:pPr>
      <w:r>
        <w:t>Change Models</w:t>
      </w:r>
    </w:p>
    <w:p w14:paraId="405216F4" w14:textId="0B1CD887" w:rsidR="003640C9" w:rsidRDefault="003640C9" w:rsidP="003640C9">
      <w:pPr>
        <w:pStyle w:val="ListParagraph"/>
        <w:numPr>
          <w:ilvl w:val="1"/>
          <w:numId w:val="1"/>
        </w:numPr>
      </w:pPr>
      <w:r>
        <w:t xml:space="preserve">Change curve </w:t>
      </w:r>
    </w:p>
    <w:p w14:paraId="2BBDB331" w14:textId="549A3E36" w:rsidR="003C7F85" w:rsidRDefault="003640C9" w:rsidP="003640C9">
      <w:pPr>
        <w:pStyle w:val="ListParagraph"/>
        <w:numPr>
          <w:ilvl w:val="1"/>
          <w:numId w:val="1"/>
        </w:numPr>
      </w:pPr>
      <w:r>
        <w:t>Success/failure factors in change management</w:t>
      </w:r>
    </w:p>
    <w:p w14:paraId="1FCE0CA5" w14:textId="77777777" w:rsidR="003640C9" w:rsidRDefault="003C7F85" w:rsidP="003640C9">
      <w:pPr>
        <w:pStyle w:val="ListParagraph"/>
        <w:numPr>
          <w:ilvl w:val="0"/>
          <w:numId w:val="1"/>
        </w:numPr>
      </w:pPr>
      <w:r>
        <w:t>Module 2 – Implementing change</w:t>
      </w:r>
      <w:r w:rsidR="003640C9">
        <w:t>.</w:t>
      </w:r>
    </w:p>
    <w:p w14:paraId="54FCEF1D" w14:textId="77777777" w:rsidR="003640C9" w:rsidRDefault="003640C9" w:rsidP="003640C9">
      <w:pPr>
        <w:pStyle w:val="ListParagraph"/>
        <w:numPr>
          <w:ilvl w:val="1"/>
          <w:numId w:val="1"/>
        </w:numPr>
      </w:pPr>
      <w:r>
        <w:t>Bringing the vision to life</w:t>
      </w:r>
    </w:p>
    <w:p w14:paraId="38B0B774" w14:textId="78B2FB9F" w:rsidR="003640C9" w:rsidRDefault="003640C9" w:rsidP="003640C9">
      <w:pPr>
        <w:pStyle w:val="ListParagraph"/>
        <w:numPr>
          <w:ilvl w:val="1"/>
          <w:numId w:val="1"/>
        </w:numPr>
      </w:pPr>
      <w:r>
        <w:t>Decision making during the change process.</w:t>
      </w:r>
    </w:p>
    <w:p w14:paraId="5941B3AD" w14:textId="50D15DFF" w:rsidR="003C7F85" w:rsidRDefault="003640C9" w:rsidP="003640C9">
      <w:pPr>
        <w:pStyle w:val="ListParagraph"/>
        <w:numPr>
          <w:ilvl w:val="1"/>
          <w:numId w:val="1"/>
        </w:numPr>
      </w:pPr>
      <w:r>
        <w:t xml:space="preserve">Organisational Change </w:t>
      </w:r>
    </w:p>
    <w:p w14:paraId="3DCC13EA" w14:textId="20CC21E2" w:rsidR="003C7F85" w:rsidRDefault="003C7F85" w:rsidP="003640C9">
      <w:pPr>
        <w:pStyle w:val="ListParagraph"/>
        <w:numPr>
          <w:ilvl w:val="0"/>
          <w:numId w:val="1"/>
        </w:numPr>
      </w:pPr>
      <w:r>
        <w:t>Module 3 – Creating awareness and commitment to change.</w:t>
      </w:r>
    </w:p>
    <w:p w14:paraId="787341DF" w14:textId="063C12C7" w:rsidR="003640C9" w:rsidRDefault="003640C9" w:rsidP="003640C9">
      <w:pPr>
        <w:pStyle w:val="ListParagraph"/>
        <w:numPr>
          <w:ilvl w:val="1"/>
          <w:numId w:val="1"/>
        </w:numPr>
      </w:pPr>
      <w:r>
        <w:t xml:space="preserve">Stakeholder engagement including stakeholder </w:t>
      </w:r>
      <w:r w:rsidR="00422E0B">
        <w:t>mapping.</w:t>
      </w:r>
    </w:p>
    <w:p w14:paraId="07303BA4" w14:textId="37A1EB71" w:rsidR="003640C9" w:rsidRDefault="003640C9" w:rsidP="003640C9">
      <w:pPr>
        <w:pStyle w:val="ListParagraph"/>
        <w:numPr>
          <w:ilvl w:val="1"/>
          <w:numId w:val="1"/>
        </w:numPr>
      </w:pPr>
      <w:r>
        <w:t>Communication and Storytelling</w:t>
      </w:r>
    </w:p>
    <w:p w14:paraId="7AAC191D" w14:textId="59D21F46" w:rsidR="003C7F85" w:rsidRDefault="003C7F85" w:rsidP="003640C9">
      <w:pPr>
        <w:pStyle w:val="ListParagraph"/>
        <w:numPr>
          <w:ilvl w:val="0"/>
          <w:numId w:val="1"/>
        </w:numPr>
      </w:pPr>
      <w:r>
        <w:t>Module 4 – How we as individuals deal with change</w:t>
      </w:r>
      <w:r w:rsidR="003640C9">
        <w:t>.</w:t>
      </w:r>
    </w:p>
    <w:p w14:paraId="30C3A177" w14:textId="5E56D044" w:rsidR="003640C9" w:rsidRDefault="003640C9" w:rsidP="003640C9">
      <w:pPr>
        <w:pStyle w:val="ListParagraph"/>
        <w:numPr>
          <w:ilvl w:val="1"/>
          <w:numId w:val="1"/>
        </w:numPr>
      </w:pPr>
      <w:r>
        <w:t>Why we don’t like change.</w:t>
      </w:r>
    </w:p>
    <w:p w14:paraId="39F75E2D" w14:textId="3CABB83D" w:rsidR="003640C9" w:rsidRDefault="003640C9" w:rsidP="003640C9">
      <w:pPr>
        <w:pStyle w:val="ListParagraph"/>
        <w:numPr>
          <w:ilvl w:val="1"/>
          <w:numId w:val="1"/>
        </w:numPr>
      </w:pPr>
      <w:r>
        <w:t>Identification of emotions during change and actions.</w:t>
      </w:r>
    </w:p>
    <w:p w14:paraId="411BB0B4" w14:textId="66433DEE" w:rsidR="003640C9" w:rsidRDefault="003640C9" w:rsidP="003640C9">
      <w:pPr>
        <w:pStyle w:val="ListParagraph"/>
        <w:numPr>
          <w:ilvl w:val="1"/>
          <w:numId w:val="1"/>
        </w:numPr>
      </w:pPr>
      <w:r>
        <w:t>Performing during change.</w:t>
      </w:r>
    </w:p>
    <w:p w14:paraId="692CDB5E" w14:textId="77777777" w:rsidR="003640C9" w:rsidRDefault="003C7F85" w:rsidP="003640C9">
      <w:pPr>
        <w:pStyle w:val="ListParagraph"/>
        <w:numPr>
          <w:ilvl w:val="0"/>
          <w:numId w:val="1"/>
        </w:numPr>
      </w:pPr>
      <w:r>
        <w:t>Module 5 – optimising the work of teams during change.</w:t>
      </w:r>
    </w:p>
    <w:p w14:paraId="0FEF603E" w14:textId="77777777" w:rsidR="00376B47" w:rsidRDefault="00376B47" w:rsidP="003640C9">
      <w:pPr>
        <w:pStyle w:val="ListParagraph"/>
        <w:numPr>
          <w:ilvl w:val="1"/>
          <w:numId w:val="1"/>
        </w:numPr>
      </w:pPr>
      <w:r>
        <w:t>Teambuilding techniques</w:t>
      </w:r>
    </w:p>
    <w:p w14:paraId="7BDD7063" w14:textId="3F123801" w:rsidR="003C7F85" w:rsidRDefault="00376B47" w:rsidP="003640C9">
      <w:pPr>
        <w:pStyle w:val="ListParagraph"/>
        <w:numPr>
          <w:ilvl w:val="1"/>
          <w:numId w:val="1"/>
        </w:numPr>
      </w:pPr>
      <w:r>
        <w:t>Problem solving for successful change.</w:t>
      </w:r>
      <w:r w:rsidR="003C7F85">
        <w:t xml:space="preserve"> </w:t>
      </w:r>
    </w:p>
    <w:p w14:paraId="5A2BEF75" w14:textId="77777777" w:rsidR="003C7F85" w:rsidRDefault="003C7F85"/>
    <w:p w14:paraId="57CE0F98" w14:textId="77777777" w:rsidR="00795773" w:rsidRDefault="00795773"/>
    <w:p w14:paraId="06559782" w14:textId="77777777" w:rsidR="00795773" w:rsidRDefault="00795773"/>
    <w:p w14:paraId="11971654" w14:textId="77777777" w:rsidR="00795773" w:rsidRDefault="00795773"/>
    <w:p w14:paraId="7C9A6477" w14:textId="77777777" w:rsidR="00795773" w:rsidRDefault="00795773"/>
    <w:p w14:paraId="725802F8" w14:textId="77777777" w:rsidR="00795773" w:rsidRDefault="00795773"/>
    <w:p w14:paraId="2CFBAB1D" w14:textId="77777777" w:rsidR="00795773" w:rsidRDefault="00795773"/>
    <w:p w14:paraId="302BD23B" w14:textId="77777777" w:rsidR="00795773" w:rsidRDefault="00795773"/>
    <w:p w14:paraId="03CD6853" w14:textId="77777777" w:rsidR="00795773" w:rsidRDefault="00795773"/>
    <w:p w14:paraId="658213F2" w14:textId="77777777" w:rsidR="00795773" w:rsidRDefault="00795773"/>
    <w:p w14:paraId="33903712" w14:textId="77777777" w:rsidR="00795773" w:rsidRDefault="00795773"/>
    <w:p w14:paraId="3DA1576D" w14:textId="77777777" w:rsidR="00795773" w:rsidRDefault="00795773"/>
    <w:p w14:paraId="058CF80A" w14:textId="58C0CD59" w:rsidR="003C7F85" w:rsidRDefault="003C7F85">
      <w:pPr>
        <w:rPr>
          <w:b/>
          <w:bCs/>
        </w:rPr>
      </w:pPr>
      <w:r w:rsidRPr="003C7F85">
        <w:rPr>
          <w:b/>
          <w:bCs/>
        </w:rPr>
        <w:t>Leadership development program</w:t>
      </w:r>
      <w:r>
        <w:rPr>
          <w:b/>
          <w:bCs/>
        </w:rPr>
        <w:t>.</w:t>
      </w:r>
    </w:p>
    <w:p w14:paraId="50FAC873" w14:textId="075487FB" w:rsidR="003C7F85" w:rsidRDefault="003C7F85">
      <w:pPr>
        <w:rPr>
          <w:b/>
          <w:bCs/>
        </w:rPr>
      </w:pPr>
      <w:r>
        <w:rPr>
          <w:b/>
          <w:bCs/>
        </w:rPr>
        <w:t>€1,440 per person.</w:t>
      </w:r>
    </w:p>
    <w:p w14:paraId="2CAE38E8" w14:textId="38577DB9" w:rsidR="003C7F85" w:rsidRPr="00376B47" w:rsidRDefault="00376B47">
      <w:r>
        <w:t>This module-based training programme is designed for both experienced and new leaders at middle to senior level management positions who wish to enhance their leadership competencies and to prepare for the critical transition into strategic leadership roles.</w:t>
      </w:r>
    </w:p>
    <w:p w14:paraId="542E5866" w14:textId="72B956C8" w:rsidR="003C7F85" w:rsidRDefault="003C7F85">
      <w:pPr>
        <w:rPr>
          <w:b/>
          <w:bCs/>
        </w:rPr>
      </w:pPr>
      <w:r>
        <w:rPr>
          <w:b/>
          <w:bCs/>
        </w:rPr>
        <w:t>Length of Program:</w:t>
      </w:r>
      <w:r w:rsidR="003640C9">
        <w:rPr>
          <w:b/>
          <w:bCs/>
        </w:rPr>
        <w:t xml:space="preserve"> 6 * </w:t>
      </w:r>
      <w:proofErr w:type="gramStart"/>
      <w:r w:rsidR="003640C9">
        <w:rPr>
          <w:b/>
          <w:bCs/>
        </w:rPr>
        <w:t>4 hour</w:t>
      </w:r>
      <w:proofErr w:type="gramEnd"/>
      <w:r w:rsidR="003640C9">
        <w:rPr>
          <w:b/>
          <w:bCs/>
        </w:rPr>
        <w:t xml:space="preserve"> sessions covering the following topics. </w:t>
      </w:r>
    </w:p>
    <w:p w14:paraId="2FEE7235" w14:textId="2165E01C" w:rsidR="003C7F85" w:rsidRDefault="00376B47" w:rsidP="00376B47">
      <w:pPr>
        <w:pStyle w:val="ListParagraph"/>
        <w:numPr>
          <w:ilvl w:val="0"/>
          <w:numId w:val="2"/>
        </w:numPr>
      </w:pPr>
      <w:r>
        <w:t>Module 1: Management to Leadership.</w:t>
      </w:r>
    </w:p>
    <w:p w14:paraId="6176422B" w14:textId="38A77AAA" w:rsidR="00376B47" w:rsidRDefault="00376B47" w:rsidP="00376B47">
      <w:pPr>
        <w:pStyle w:val="ListParagraph"/>
        <w:numPr>
          <w:ilvl w:val="1"/>
          <w:numId w:val="2"/>
        </w:numPr>
      </w:pPr>
      <w:r>
        <w:t xml:space="preserve">Management v Leadership. </w:t>
      </w:r>
    </w:p>
    <w:p w14:paraId="1F99A060" w14:textId="293D886D" w:rsidR="00376B47" w:rsidRDefault="00376B47" w:rsidP="00376B47">
      <w:pPr>
        <w:pStyle w:val="ListParagraph"/>
        <w:numPr>
          <w:ilvl w:val="1"/>
          <w:numId w:val="2"/>
        </w:numPr>
      </w:pPr>
      <w:r>
        <w:t>Leadership Styles.</w:t>
      </w:r>
    </w:p>
    <w:p w14:paraId="18DFCC43" w14:textId="7B1753ED" w:rsidR="00376B47" w:rsidRDefault="00376B47" w:rsidP="00376B47">
      <w:pPr>
        <w:pStyle w:val="ListParagraph"/>
        <w:numPr>
          <w:ilvl w:val="1"/>
          <w:numId w:val="2"/>
        </w:numPr>
      </w:pPr>
      <w:r>
        <w:t>Authentic Leadership in the workplace.</w:t>
      </w:r>
    </w:p>
    <w:p w14:paraId="0E09B90B" w14:textId="6916C2D6" w:rsidR="00376B47" w:rsidRDefault="00376B47" w:rsidP="00376B47">
      <w:pPr>
        <w:pStyle w:val="ListParagraph"/>
        <w:numPr>
          <w:ilvl w:val="1"/>
          <w:numId w:val="2"/>
        </w:numPr>
      </w:pPr>
      <w:r>
        <w:t>Leadership template.</w:t>
      </w:r>
    </w:p>
    <w:p w14:paraId="1705C506" w14:textId="77777777" w:rsidR="00621DA9" w:rsidRDefault="00621DA9" w:rsidP="00621DA9">
      <w:pPr>
        <w:pStyle w:val="ListParagraph"/>
        <w:ind w:left="1440"/>
      </w:pPr>
    </w:p>
    <w:p w14:paraId="7A4DDE31" w14:textId="4E09F2C4" w:rsidR="003640C9" w:rsidRDefault="00376B47" w:rsidP="00376B47">
      <w:pPr>
        <w:pStyle w:val="ListParagraph"/>
        <w:numPr>
          <w:ilvl w:val="0"/>
          <w:numId w:val="2"/>
        </w:numPr>
      </w:pPr>
      <w:r>
        <w:t xml:space="preserve">Module 2: </w:t>
      </w:r>
      <w:r w:rsidR="003640C9">
        <w:t>Building Resilience and success strategies</w:t>
      </w:r>
      <w:r>
        <w:t>.</w:t>
      </w:r>
    </w:p>
    <w:p w14:paraId="79913E99" w14:textId="7D1009B9" w:rsidR="00376B47" w:rsidRDefault="00376B47" w:rsidP="00376B47">
      <w:pPr>
        <w:pStyle w:val="ListParagraph"/>
        <w:numPr>
          <w:ilvl w:val="1"/>
          <w:numId w:val="2"/>
        </w:numPr>
      </w:pPr>
      <w:r>
        <w:t>Understanding stress and its impact on physical and mental health</w:t>
      </w:r>
    </w:p>
    <w:p w14:paraId="42E1DC2B" w14:textId="64D7D49C" w:rsidR="00376B47" w:rsidRDefault="00376B47" w:rsidP="00376B47">
      <w:pPr>
        <w:pStyle w:val="ListParagraph"/>
        <w:numPr>
          <w:ilvl w:val="1"/>
          <w:numId w:val="2"/>
        </w:numPr>
      </w:pPr>
      <w:r>
        <w:t>Understanding resilience and impact to health</w:t>
      </w:r>
    </w:p>
    <w:p w14:paraId="0A1E0AE9" w14:textId="00C91719" w:rsidR="00376B47" w:rsidRDefault="00376B47" w:rsidP="00376B47">
      <w:pPr>
        <w:pStyle w:val="ListParagraph"/>
        <w:numPr>
          <w:ilvl w:val="1"/>
          <w:numId w:val="2"/>
        </w:numPr>
      </w:pPr>
      <w:r>
        <w:t xml:space="preserve">Building your own resilience plan following template </w:t>
      </w:r>
    </w:p>
    <w:p w14:paraId="1B7BB46E" w14:textId="1CDD5EB4" w:rsidR="00376B47" w:rsidRDefault="00376B47" w:rsidP="00376B47">
      <w:pPr>
        <w:pStyle w:val="ListParagraph"/>
        <w:numPr>
          <w:ilvl w:val="1"/>
          <w:numId w:val="2"/>
        </w:numPr>
      </w:pPr>
      <w:r>
        <w:t xml:space="preserve">Strategies for Personal resilience during challenging times. </w:t>
      </w:r>
    </w:p>
    <w:p w14:paraId="47630292" w14:textId="77777777" w:rsidR="00621DA9" w:rsidRDefault="00621DA9" w:rsidP="00621DA9">
      <w:pPr>
        <w:pStyle w:val="ListParagraph"/>
        <w:ind w:left="1440"/>
      </w:pPr>
    </w:p>
    <w:p w14:paraId="175A4095" w14:textId="3C66734E" w:rsidR="003640C9" w:rsidRDefault="00376B47" w:rsidP="00376B47">
      <w:pPr>
        <w:pStyle w:val="ListParagraph"/>
        <w:numPr>
          <w:ilvl w:val="0"/>
          <w:numId w:val="2"/>
        </w:numPr>
      </w:pPr>
      <w:r>
        <w:t xml:space="preserve">Module 3: </w:t>
      </w:r>
      <w:r w:rsidR="003640C9">
        <w:t>Problem Solving Skills</w:t>
      </w:r>
      <w:r w:rsidR="00621DA9">
        <w:t>.</w:t>
      </w:r>
    </w:p>
    <w:p w14:paraId="73A8BED4" w14:textId="05FDAEEA" w:rsidR="00621DA9" w:rsidRDefault="00B64DFD" w:rsidP="00B64DFD">
      <w:pPr>
        <w:pStyle w:val="ListParagraph"/>
        <w:numPr>
          <w:ilvl w:val="1"/>
          <w:numId w:val="2"/>
        </w:numPr>
      </w:pPr>
      <w:r>
        <w:t xml:space="preserve">Define </w:t>
      </w:r>
      <w:r w:rsidR="00526A39">
        <w:t xml:space="preserve">of the </w:t>
      </w:r>
      <w:r>
        <w:t>problem</w:t>
      </w:r>
      <w:r w:rsidR="00526A39">
        <w:t xml:space="preserve"> to be solved</w:t>
      </w:r>
      <w:r w:rsidR="00F168D5">
        <w:t>.</w:t>
      </w:r>
    </w:p>
    <w:p w14:paraId="4DF4718C" w14:textId="64302A2E" w:rsidR="00526A39" w:rsidRDefault="00526A39" w:rsidP="00B64DFD">
      <w:pPr>
        <w:pStyle w:val="ListParagraph"/>
        <w:numPr>
          <w:ilvl w:val="1"/>
          <w:numId w:val="2"/>
        </w:numPr>
      </w:pPr>
      <w:r>
        <w:t>Problem solving tools</w:t>
      </w:r>
      <w:r w:rsidR="005234AC">
        <w:t xml:space="preserve">. </w:t>
      </w:r>
    </w:p>
    <w:p w14:paraId="4C814504" w14:textId="6C27B685" w:rsidR="00B64DFD" w:rsidRDefault="00B64DFD" w:rsidP="00B64DFD">
      <w:pPr>
        <w:pStyle w:val="ListParagraph"/>
        <w:numPr>
          <w:ilvl w:val="1"/>
          <w:numId w:val="2"/>
        </w:numPr>
      </w:pPr>
      <w:r>
        <w:t>Measure</w:t>
      </w:r>
      <w:r w:rsidR="007C179A">
        <w:t xml:space="preserve">ment </w:t>
      </w:r>
      <w:r w:rsidR="005234AC">
        <w:t>tools and techniques</w:t>
      </w:r>
      <w:r w:rsidR="00F168D5">
        <w:t>.</w:t>
      </w:r>
    </w:p>
    <w:p w14:paraId="4F868B13" w14:textId="2B7E7693" w:rsidR="007C179A" w:rsidRDefault="005234AC" w:rsidP="00B64DFD">
      <w:pPr>
        <w:pStyle w:val="ListParagraph"/>
        <w:numPr>
          <w:ilvl w:val="1"/>
          <w:numId w:val="2"/>
        </w:numPr>
      </w:pPr>
      <w:r>
        <w:t>Data an</w:t>
      </w:r>
      <w:r w:rsidR="007D0A8C">
        <w:t>alysis</w:t>
      </w:r>
      <w:r w:rsidR="004718D5">
        <w:t xml:space="preserve"> techniques</w:t>
      </w:r>
      <w:r w:rsidR="007C179A">
        <w:t>.</w:t>
      </w:r>
    </w:p>
    <w:p w14:paraId="5182170B" w14:textId="76A20AA3" w:rsidR="007C179A" w:rsidRDefault="007C179A" w:rsidP="00B64DFD">
      <w:pPr>
        <w:pStyle w:val="ListParagraph"/>
        <w:numPr>
          <w:ilvl w:val="1"/>
          <w:numId w:val="2"/>
        </w:numPr>
      </w:pPr>
      <w:r>
        <w:t>Improvement identification and implementation.</w:t>
      </w:r>
    </w:p>
    <w:p w14:paraId="3EDED751" w14:textId="27428659" w:rsidR="007C179A" w:rsidRDefault="00F168D5" w:rsidP="00B64DFD">
      <w:pPr>
        <w:pStyle w:val="ListParagraph"/>
        <w:numPr>
          <w:ilvl w:val="1"/>
          <w:numId w:val="2"/>
        </w:numPr>
      </w:pPr>
      <w:r>
        <w:t xml:space="preserve">Systems to ensure sustainability of solutions. </w:t>
      </w:r>
    </w:p>
    <w:p w14:paraId="07CEC27F" w14:textId="77777777" w:rsidR="00F168D5" w:rsidRDefault="00F168D5" w:rsidP="00B64DFD">
      <w:pPr>
        <w:pStyle w:val="ListParagraph"/>
        <w:numPr>
          <w:ilvl w:val="1"/>
          <w:numId w:val="2"/>
        </w:numPr>
      </w:pPr>
    </w:p>
    <w:p w14:paraId="35381EF6" w14:textId="2BADB7BD" w:rsidR="003640C9" w:rsidRDefault="00376B47" w:rsidP="00376B47">
      <w:pPr>
        <w:pStyle w:val="ListParagraph"/>
        <w:numPr>
          <w:ilvl w:val="0"/>
          <w:numId w:val="2"/>
        </w:numPr>
      </w:pPr>
      <w:r>
        <w:t xml:space="preserve">Module 4: </w:t>
      </w:r>
      <w:r w:rsidR="003640C9">
        <w:t>Agile Leadership</w:t>
      </w:r>
      <w:r w:rsidR="00621DA9">
        <w:t>.</w:t>
      </w:r>
    </w:p>
    <w:p w14:paraId="2798C825" w14:textId="40EE2236" w:rsidR="00621DA9" w:rsidRDefault="00621DA9" w:rsidP="00621DA9">
      <w:pPr>
        <w:pStyle w:val="ListParagraph"/>
        <w:numPr>
          <w:ilvl w:val="1"/>
          <w:numId w:val="2"/>
        </w:numPr>
      </w:pPr>
      <w:r>
        <w:t>What is an agile leader?</w:t>
      </w:r>
    </w:p>
    <w:p w14:paraId="36EE6987" w14:textId="2D97AEFC" w:rsidR="00621DA9" w:rsidRDefault="00621DA9" w:rsidP="00621DA9">
      <w:pPr>
        <w:pStyle w:val="ListParagraph"/>
        <w:numPr>
          <w:ilvl w:val="1"/>
          <w:numId w:val="2"/>
        </w:numPr>
      </w:pPr>
      <w:r>
        <w:t>Agile versus traditional leadership styles</w:t>
      </w:r>
      <w:r w:rsidR="004718D5">
        <w:t>.</w:t>
      </w:r>
    </w:p>
    <w:p w14:paraId="048E25FE" w14:textId="2F20BB43" w:rsidR="00621DA9" w:rsidRDefault="00621DA9" w:rsidP="00621DA9">
      <w:pPr>
        <w:pStyle w:val="ListParagraph"/>
        <w:numPr>
          <w:ilvl w:val="1"/>
          <w:numId w:val="2"/>
        </w:numPr>
      </w:pPr>
      <w:r>
        <w:t>Principles of Agile Leadership</w:t>
      </w:r>
      <w:r w:rsidR="004718D5">
        <w:t>.</w:t>
      </w:r>
    </w:p>
    <w:p w14:paraId="3E53D150" w14:textId="77777777" w:rsidR="00621DA9" w:rsidRDefault="00621DA9" w:rsidP="00621DA9">
      <w:pPr>
        <w:pStyle w:val="ListParagraph"/>
        <w:ind w:left="1440"/>
      </w:pPr>
    </w:p>
    <w:p w14:paraId="35215E54" w14:textId="508FDCF9" w:rsidR="003640C9" w:rsidRDefault="00376B47" w:rsidP="00376B47">
      <w:pPr>
        <w:pStyle w:val="ListParagraph"/>
        <w:numPr>
          <w:ilvl w:val="0"/>
          <w:numId w:val="2"/>
        </w:numPr>
      </w:pPr>
      <w:r>
        <w:t>Module 5:</w:t>
      </w:r>
      <w:r w:rsidR="00621DA9">
        <w:t xml:space="preserve"> </w:t>
      </w:r>
      <w:r w:rsidR="003640C9">
        <w:t>Change management in the workplace</w:t>
      </w:r>
      <w:r w:rsidR="00621DA9">
        <w:t>.</w:t>
      </w:r>
    </w:p>
    <w:p w14:paraId="388139B6" w14:textId="188A9AE3" w:rsidR="00621DA9" w:rsidRDefault="00621DA9" w:rsidP="00621DA9">
      <w:pPr>
        <w:pStyle w:val="ListParagraph"/>
        <w:numPr>
          <w:ilvl w:val="1"/>
          <w:numId w:val="2"/>
        </w:numPr>
      </w:pPr>
      <w:r>
        <w:t>How we respond to change in the workplace</w:t>
      </w:r>
    </w:p>
    <w:p w14:paraId="1A46C59B" w14:textId="4D20E7A1" w:rsidR="00621DA9" w:rsidRDefault="00621DA9" w:rsidP="00621DA9">
      <w:pPr>
        <w:pStyle w:val="ListParagraph"/>
        <w:numPr>
          <w:ilvl w:val="1"/>
          <w:numId w:val="2"/>
        </w:numPr>
      </w:pPr>
      <w:r>
        <w:t xml:space="preserve">Implementing change  </w:t>
      </w:r>
    </w:p>
    <w:p w14:paraId="680C3D67" w14:textId="6072417A" w:rsidR="00621DA9" w:rsidRDefault="00621DA9" w:rsidP="00621DA9">
      <w:pPr>
        <w:pStyle w:val="ListParagraph"/>
        <w:numPr>
          <w:ilvl w:val="1"/>
          <w:numId w:val="2"/>
        </w:numPr>
      </w:pPr>
      <w:r>
        <w:t>Strategies to deal with opposition to change.</w:t>
      </w:r>
    </w:p>
    <w:p w14:paraId="4B143F1C" w14:textId="2CB96C08" w:rsidR="00621DA9" w:rsidRDefault="00621DA9" w:rsidP="00621DA9">
      <w:pPr>
        <w:pStyle w:val="ListParagraph"/>
        <w:numPr>
          <w:ilvl w:val="1"/>
          <w:numId w:val="2"/>
        </w:numPr>
      </w:pPr>
      <w:r>
        <w:t>Change models and change curve.</w:t>
      </w:r>
    </w:p>
    <w:p w14:paraId="231AAE04" w14:textId="2E6433AC" w:rsidR="00621DA9" w:rsidRDefault="00621DA9" w:rsidP="00621DA9">
      <w:pPr>
        <w:pStyle w:val="ListParagraph"/>
        <w:numPr>
          <w:ilvl w:val="1"/>
          <w:numId w:val="2"/>
        </w:numPr>
      </w:pPr>
      <w:r>
        <w:t>Creating commitment to change.</w:t>
      </w:r>
    </w:p>
    <w:p w14:paraId="15F910A1" w14:textId="77777777" w:rsidR="00621DA9" w:rsidRDefault="00621DA9" w:rsidP="00621DA9">
      <w:pPr>
        <w:pStyle w:val="ListParagraph"/>
        <w:ind w:left="1440"/>
      </w:pPr>
    </w:p>
    <w:p w14:paraId="22A77573" w14:textId="04B3CFE4" w:rsidR="003640C9" w:rsidRDefault="00376B47" w:rsidP="00376B47">
      <w:pPr>
        <w:pStyle w:val="ListParagraph"/>
        <w:numPr>
          <w:ilvl w:val="0"/>
          <w:numId w:val="2"/>
        </w:numPr>
      </w:pPr>
      <w:r>
        <w:t xml:space="preserve">Module 6: </w:t>
      </w:r>
      <w:r w:rsidR="00E53E0E">
        <w:t>Team effectiveness</w:t>
      </w:r>
      <w:r w:rsidR="00621DA9">
        <w:t>.</w:t>
      </w:r>
    </w:p>
    <w:p w14:paraId="05022967" w14:textId="2A86DB30" w:rsidR="00A83320" w:rsidRDefault="00A83320" w:rsidP="00621DA9">
      <w:pPr>
        <w:pStyle w:val="ListParagraph"/>
        <w:numPr>
          <w:ilvl w:val="1"/>
          <w:numId w:val="2"/>
        </w:numPr>
      </w:pPr>
      <w:r>
        <w:t>Diversity</w:t>
      </w:r>
      <w:r w:rsidR="00FF047C">
        <w:t xml:space="preserve"> as a business advantage.</w:t>
      </w:r>
    </w:p>
    <w:p w14:paraId="43280C40" w14:textId="73017242" w:rsidR="00FF047C" w:rsidRDefault="00FF047C" w:rsidP="00621DA9">
      <w:pPr>
        <w:pStyle w:val="ListParagraph"/>
        <w:numPr>
          <w:ilvl w:val="1"/>
          <w:numId w:val="2"/>
        </w:numPr>
      </w:pPr>
      <w:r>
        <w:t>Inclusive leadership.</w:t>
      </w:r>
    </w:p>
    <w:p w14:paraId="476BA5ED" w14:textId="17D8213D" w:rsidR="00621DA9" w:rsidRDefault="00210ECC" w:rsidP="00621DA9">
      <w:pPr>
        <w:pStyle w:val="ListParagraph"/>
        <w:numPr>
          <w:ilvl w:val="1"/>
          <w:numId w:val="2"/>
        </w:numPr>
      </w:pPr>
      <w:r>
        <w:t xml:space="preserve">Stages of </w:t>
      </w:r>
      <w:r w:rsidR="00A16320">
        <w:t>t</w:t>
      </w:r>
      <w:r>
        <w:t>eam formation</w:t>
      </w:r>
      <w:r w:rsidR="00321823">
        <w:t>.</w:t>
      </w:r>
    </w:p>
    <w:p w14:paraId="1839B435" w14:textId="61BB3373" w:rsidR="00210ECC" w:rsidRDefault="00EE261E" w:rsidP="00621DA9">
      <w:pPr>
        <w:pStyle w:val="ListParagraph"/>
        <w:numPr>
          <w:ilvl w:val="1"/>
          <w:numId w:val="2"/>
        </w:numPr>
      </w:pPr>
      <w:r>
        <w:t xml:space="preserve">Personal Bias and </w:t>
      </w:r>
      <w:r w:rsidR="00A16320">
        <w:t>groupthink</w:t>
      </w:r>
      <w:r>
        <w:t>.</w:t>
      </w:r>
    </w:p>
    <w:p w14:paraId="7C77F469" w14:textId="11A29711" w:rsidR="00AF5A6B" w:rsidRDefault="008654C4" w:rsidP="00621DA9">
      <w:pPr>
        <w:pStyle w:val="ListParagraph"/>
        <w:numPr>
          <w:ilvl w:val="1"/>
          <w:numId w:val="2"/>
        </w:numPr>
      </w:pPr>
      <w:r>
        <w:t>Team engagement tools and techniques</w:t>
      </w:r>
      <w:r w:rsidR="00AF5A6B">
        <w:t>.</w:t>
      </w:r>
    </w:p>
    <w:p w14:paraId="39F3B162" w14:textId="77777777" w:rsidR="00EE261E" w:rsidRDefault="00EE261E" w:rsidP="00EE261E">
      <w:pPr>
        <w:pStyle w:val="ListParagraph"/>
        <w:ind w:left="1440"/>
      </w:pPr>
    </w:p>
    <w:p w14:paraId="622EA355" w14:textId="551F1B42" w:rsidR="003640C9" w:rsidRDefault="00376B47" w:rsidP="00376B47">
      <w:pPr>
        <w:pStyle w:val="ListParagraph"/>
        <w:numPr>
          <w:ilvl w:val="0"/>
          <w:numId w:val="2"/>
        </w:numPr>
      </w:pPr>
      <w:r>
        <w:t xml:space="preserve">Module 7: </w:t>
      </w:r>
      <w:r w:rsidR="003640C9">
        <w:t>Time Management skills</w:t>
      </w:r>
      <w:r w:rsidR="00621DA9">
        <w:t>:</w:t>
      </w:r>
    </w:p>
    <w:p w14:paraId="46F71BA5" w14:textId="504ED00B" w:rsidR="00621DA9" w:rsidRDefault="00621DA9" w:rsidP="00621DA9">
      <w:pPr>
        <w:pStyle w:val="ListParagraph"/>
        <w:numPr>
          <w:ilvl w:val="1"/>
          <w:numId w:val="2"/>
        </w:numPr>
      </w:pPr>
      <w:r>
        <w:t>Understanding time relationship to productivity.</w:t>
      </w:r>
    </w:p>
    <w:p w14:paraId="05DE7DD9" w14:textId="551F19E2" w:rsidR="00621DA9" w:rsidRDefault="00621DA9" w:rsidP="00621DA9">
      <w:pPr>
        <w:pStyle w:val="ListParagraph"/>
        <w:numPr>
          <w:ilvl w:val="1"/>
          <w:numId w:val="2"/>
        </w:numPr>
      </w:pPr>
      <w:r>
        <w:t>Self-management techniques</w:t>
      </w:r>
    </w:p>
    <w:p w14:paraId="471DE1B7" w14:textId="69E4BD66" w:rsidR="00621DA9" w:rsidRDefault="00621DA9" w:rsidP="00621DA9">
      <w:pPr>
        <w:pStyle w:val="ListParagraph"/>
        <w:numPr>
          <w:ilvl w:val="1"/>
          <w:numId w:val="2"/>
        </w:numPr>
      </w:pPr>
      <w:r>
        <w:t>Prioritisation of the Urgent versus important</w:t>
      </w:r>
    </w:p>
    <w:p w14:paraId="2EADBBA4" w14:textId="12892C1D" w:rsidR="00621DA9" w:rsidRDefault="00621DA9" w:rsidP="00621DA9">
      <w:pPr>
        <w:pStyle w:val="ListParagraph"/>
        <w:numPr>
          <w:ilvl w:val="1"/>
          <w:numId w:val="2"/>
        </w:numPr>
      </w:pPr>
      <w:r>
        <w:t>Designing your most effective day and week.</w:t>
      </w:r>
    </w:p>
    <w:p w14:paraId="659A753B" w14:textId="77777777" w:rsidR="00D213ED" w:rsidRDefault="00D213ED" w:rsidP="00D213ED">
      <w:pPr>
        <w:pStyle w:val="ListParagraph"/>
        <w:ind w:left="1440"/>
      </w:pPr>
    </w:p>
    <w:p w14:paraId="112B2887" w14:textId="7DF6B5B9" w:rsidR="003640C9" w:rsidRDefault="00376B47" w:rsidP="00376B47">
      <w:pPr>
        <w:pStyle w:val="ListParagraph"/>
        <w:numPr>
          <w:ilvl w:val="0"/>
          <w:numId w:val="2"/>
        </w:numPr>
      </w:pPr>
      <w:r>
        <w:t xml:space="preserve">Module 9: </w:t>
      </w:r>
      <w:r w:rsidR="003640C9">
        <w:t>Coaching and Mentoring Skills</w:t>
      </w:r>
      <w:r w:rsidR="00621DA9">
        <w:t>.</w:t>
      </w:r>
    </w:p>
    <w:p w14:paraId="19A4809E" w14:textId="2855ED56" w:rsidR="00621DA9" w:rsidRDefault="00FF059E" w:rsidP="00621DA9">
      <w:pPr>
        <w:pStyle w:val="ListParagraph"/>
        <w:numPr>
          <w:ilvl w:val="1"/>
          <w:numId w:val="2"/>
        </w:numPr>
      </w:pPr>
      <w:r>
        <w:t>What is Coaching and the role of coaching in the workplace.</w:t>
      </w:r>
    </w:p>
    <w:p w14:paraId="324F87AB" w14:textId="6AA67DF3" w:rsidR="00FF059E" w:rsidRDefault="00FF059E" w:rsidP="00621DA9">
      <w:pPr>
        <w:pStyle w:val="ListParagraph"/>
        <w:numPr>
          <w:ilvl w:val="1"/>
          <w:numId w:val="2"/>
        </w:numPr>
      </w:pPr>
      <w:r>
        <w:t>Coaching models for use in the workplace.</w:t>
      </w:r>
    </w:p>
    <w:p w14:paraId="52F5E356" w14:textId="4EEAF616" w:rsidR="00A4199C" w:rsidRDefault="00A4199C" w:rsidP="00621DA9">
      <w:pPr>
        <w:pStyle w:val="ListParagraph"/>
        <w:numPr>
          <w:ilvl w:val="1"/>
          <w:numId w:val="2"/>
        </w:numPr>
      </w:pPr>
      <w:r>
        <w:t xml:space="preserve">Listening Skills. </w:t>
      </w:r>
    </w:p>
    <w:p w14:paraId="701131BC" w14:textId="6B37149C" w:rsidR="00FF059E" w:rsidRDefault="00D213ED" w:rsidP="00621DA9">
      <w:pPr>
        <w:pStyle w:val="ListParagraph"/>
        <w:numPr>
          <w:ilvl w:val="1"/>
          <w:numId w:val="2"/>
        </w:numPr>
      </w:pPr>
      <w:r>
        <w:t>Benefits of Coaching.</w:t>
      </w:r>
    </w:p>
    <w:p w14:paraId="2A2570A9" w14:textId="1A26ADDB" w:rsidR="00FF059E" w:rsidRDefault="00D213ED" w:rsidP="00621DA9">
      <w:pPr>
        <w:pStyle w:val="ListParagraph"/>
        <w:numPr>
          <w:ilvl w:val="1"/>
          <w:numId w:val="2"/>
        </w:numPr>
      </w:pPr>
      <w:r>
        <w:t xml:space="preserve">Mentoring </w:t>
      </w:r>
      <w:r w:rsidR="00E840E5">
        <w:t xml:space="preserve">understanding and benefits to workplace. </w:t>
      </w:r>
    </w:p>
    <w:p w14:paraId="646F5C52" w14:textId="77777777" w:rsidR="00E840E5" w:rsidRDefault="00E840E5" w:rsidP="00E840E5">
      <w:pPr>
        <w:pStyle w:val="ListParagraph"/>
        <w:ind w:left="1440"/>
      </w:pPr>
    </w:p>
    <w:p w14:paraId="41CAC867" w14:textId="56E6DCAD" w:rsidR="003640C9" w:rsidRDefault="00376B47" w:rsidP="00376B47">
      <w:pPr>
        <w:pStyle w:val="ListParagraph"/>
        <w:numPr>
          <w:ilvl w:val="0"/>
          <w:numId w:val="2"/>
        </w:numPr>
      </w:pPr>
      <w:r>
        <w:t xml:space="preserve">Module 10: </w:t>
      </w:r>
      <w:r w:rsidR="003640C9">
        <w:t>Effective decision making</w:t>
      </w:r>
      <w:r w:rsidR="00621DA9">
        <w:t>.</w:t>
      </w:r>
    </w:p>
    <w:p w14:paraId="4DDAD177" w14:textId="72D03FF3" w:rsidR="00A4199C" w:rsidRDefault="00A4199C" w:rsidP="00A4199C">
      <w:pPr>
        <w:pStyle w:val="ListParagraph"/>
        <w:numPr>
          <w:ilvl w:val="1"/>
          <w:numId w:val="2"/>
        </w:numPr>
      </w:pPr>
      <w:r>
        <w:t xml:space="preserve">Understanding Bias </w:t>
      </w:r>
      <w:r w:rsidR="00AB5A7D">
        <w:t xml:space="preserve">and impact to decision making. </w:t>
      </w:r>
    </w:p>
    <w:p w14:paraId="356629C8" w14:textId="0E88ECAB" w:rsidR="00AB5A7D" w:rsidRDefault="00AB5A7D" w:rsidP="00A4199C">
      <w:pPr>
        <w:pStyle w:val="ListParagraph"/>
        <w:numPr>
          <w:ilvl w:val="1"/>
          <w:numId w:val="2"/>
        </w:numPr>
      </w:pPr>
      <w:r>
        <w:t>Decision making process and tools.</w:t>
      </w:r>
    </w:p>
    <w:p w14:paraId="3EC593BC" w14:textId="37AB28B3" w:rsidR="00AB5A7D" w:rsidRDefault="000473E9" w:rsidP="00A4199C">
      <w:pPr>
        <w:pStyle w:val="ListParagraph"/>
        <w:numPr>
          <w:ilvl w:val="1"/>
          <w:numId w:val="2"/>
        </w:numPr>
      </w:pPr>
      <w:r>
        <w:t xml:space="preserve">Unintended consequences </w:t>
      </w:r>
      <w:r w:rsidR="00570B06">
        <w:t>avoidance.</w:t>
      </w:r>
    </w:p>
    <w:p w14:paraId="0CD952E0" w14:textId="6DEB34BC" w:rsidR="00621DA9" w:rsidRDefault="00570B06" w:rsidP="00621DA9">
      <w:pPr>
        <w:pStyle w:val="ListParagraph"/>
        <w:numPr>
          <w:ilvl w:val="1"/>
          <w:numId w:val="2"/>
        </w:numPr>
      </w:pPr>
      <w:r>
        <w:t xml:space="preserve">Tools to manage emotions during decision making. </w:t>
      </w:r>
    </w:p>
    <w:p w14:paraId="63945411" w14:textId="77777777" w:rsidR="003640C9" w:rsidRDefault="003640C9"/>
    <w:p w14:paraId="3319433B" w14:textId="6F88428D" w:rsidR="000A2084" w:rsidRDefault="000A2084" w:rsidP="000A2084">
      <w:pPr>
        <w:pStyle w:val="ListParagraph"/>
        <w:numPr>
          <w:ilvl w:val="0"/>
          <w:numId w:val="2"/>
        </w:numPr>
      </w:pPr>
      <w:r>
        <w:t>Module 11: Performance management.</w:t>
      </w:r>
    </w:p>
    <w:p w14:paraId="6B34F636" w14:textId="31EC5109" w:rsidR="000A2084" w:rsidRDefault="000A2084" w:rsidP="000A2084">
      <w:pPr>
        <w:pStyle w:val="ListParagraph"/>
        <w:numPr>
          <w:ilvl w:val="1"/>
          <w:numId w:val="2"/>
        </w:numPr>
      </w:pPr>
      <w:r>
        <w:t xml:space="preserve">Setting expectations. </w:t>
      </w:r>
    </w:p>
    <w:p w14:paraId="69D67644" w14:textId="0D29613B" w:rsidR="000A2084" w:rsidRDefault="002E6415" w:rsidP="000A2084">
      <w:pPr>
        <w:pStyle w:val="ListParagraph"/>
        <w:numPr>
          <w:ilvl w:val="1"/>
          <w:numId w:val="2"/>
        </w:numPr>
      </w:pPr>
      <w:r>
        <w:t>Key Performance indicators</w:t>
      </w:r>
      <w:r w:rsidR="000A2084">
        <w:t>.</w:t>
      </w:r>
    </w:p>
    <w:p w14:paraId="63840A42" w14:textId="2D3ACD35" w:rsidR="000A2084" w:rsidRDefault="002E6415" w:rsidP="000A2084">
      <w:pPr>
        <w:pStyle w:val="ListParagraph"/>
        <w:numPr>
          <w:ilvl w:val="1"/>
          <w:numId w:val="2"/>
        </w:numPr>
      </w:pPr>
      <w:r>
        <w:t>Recognition</w:t>
      </w:r>
    </w:p>
    <w:p w14:paraId="22CB335D" w14:textId="2962494D" w:rsidR="00DE31CA" w:rsidRDefault="00DE31CA" w:rsidP="000A2084">
      <w:pPr>
        <w:pStyle w:val="ListParagraph"/>
        <w:numPr>
          <w:ilvl w:val="1"/>
          <w:numId w:val="2"/>
        </w:numPr>
      </w:pPr>
      <w:r>
        <w:t>Coaching</w:t>
      </w:r>
    </w:p>
    <w:p w14:paraId="5B8A73F8" w14:textId="3C2FD3A0" w:rsidR="000A2084" w:rsidRDefault="002E6415" w:rsidP="000A2084">
      <w:pPr>
        <w:pStyle w:val="ListParagraph"/>
        <w:numPr>
          <w:ilvl w:val="1"/>
          <w:numId w:val="2"/>
        </w:numPr>
      </w:pPr>
      <w:r>
        <w:t>Constructive feedback</w:t>
      </w:r>
      <w:r w:rsidR="000A2084">
        <w:t xml:space="preserve">. </w:t>
      </w:r>
    </w:p>
    <w:p w14:paraId="261FF57B" w14:textId="583CBCC2" w:rsidR="000A2084" w:rsidRPr="003C7F85" w:rsidRDefault="00DE31CA" w:rsidP="00DE31CA">
      <w:pPr>
        <w:pStyle w:val="ListParagraph"/>
        <w:numPr>
          <w:ilvl w:val="1"/>
          <w:numId w:val="2"/>
        </w:numPr>
      </w:pPr>
      <w:r>
        <w:t>Escalation</w:t>
      </w:r>
    </w:p>
    <w:p w14:paraId="5DCDB2EF" w14:textId="77777777" w:rsidR="003C7F85" w:rsidRDefault="003C7F85">
      <w:pPr>
        <w:rPr>
          <w:b/>
          <w:bCs/>
        </w:rPr>
      </w:pPr>
    </w:p>
    <w:p w14:paraId="335ABF35" w14:textId="77777777" w:rsidR="00795773" w:rsidRDefault="00795773">
      <w:pPr>
        <w:rPr>
          <w:b/>
          <w:bCs/>
        </w:rPr>
      </w:pPr>
    </w:p>
    <w:p w14:paraId="5648CB53" w14:textId="77777777" w:rsidR="00795773" w:rsidRDefault="00795773">
      <w:pPr>
        <w:rPr>
          <w:b/>
          <w:bCs/>
        </w:rPr>
      </w:pPr>
    </w:p>
    <w:p w14:paraId="29FEDEC1" w14:textId="77777777" w:rsidR="00795773" w:rsidRDefault="00795773">
      <w:pPr>
        <w:rPr>
          <w:b/>
          <w:bCs/>
        </w:rPr>
      </w:pPr>
    </w:p>
    <w:p w14:paraId="6C7F7C48" w14:textId="77777777" w:rsidR="00795773" w:rsidRDefault="00795773">
      <w:pPr>
        <w:rPr>
          <w:b/>
          <w:bCs/>
        </w:rPr>
      </w:pPr>
    </w:p>
    <w:p w14:paraId="4D371AFB" w14:textId="77777777" w:rsidR="00795773" w:rsidRDefault="00795773">
      <w:pPr>
        <w:rPr>
          <w:b/>
          <w:bCs/>
        </w:rPr>
      </w:pPr>
    </w:p>
    <w:p w14:paraId="2CA53252" w14:textId="77777777" w:rsidR="00795773" w:rsidRDefault="00795773">
      <w:pPr>
        <w:rPr>
          <w:b/>
          <w:bCs/>
        </w:rPr>
      </w:pPr>
    </w:p>
    <w:p w14:paraId="7F0E770E" w14:textId="77777777" w:rsidR="00795773" w:rsidRDefault="00795773">
      <w:pPr>
        <w:rPr>
          <w:b/>
          <w:bCs/>
        </w:rPr>
      </w:pPr>
    </w:p>
    <w:p w14:paraId="65C2B52A" w14:textId="77777777" w:rsidR="00795773" w:rsidRDefault="00795773">
      <w:pPr>
        <w:rPr>
          <w:b/>
          <w:bCs/>
        </w:rPr>
      </w:pPr>
    </w:p>
    <w:p w14:paraId="7A826D8D" w14:textId="77777777" w:rsidR="00795773" w:rsidRDefault="00795773">
      <w:pPr>
        <w:rPr>
          <w:b/>
          <w:bCs/>
        </w:rPr>
      </w:pPr>
    </w:p>
    <w:p w14:paraId="5394CD00" w14:textId="77777777" w:rsidR="00795773" w:rsidRDefault="00795773">
      <w:pPr>
        <w:rPr>
          <w:b/>
          <w:bCs/>
        </w:rPr>
      </w:pPr>
    </w:p>
    <w:p w14:paraId="481BB2AB" w14:textId="77777777" w:rsidR="00795773" w:rsidRDefault="00795773">
      <w:pPr>
        <w:rPr>
          <w:b/>
          <w:bCs/>
        </w:rPr>
      </w:pPr>
    </w:p>
    <w:p w14:paraId="0F1905B6" w14:textId="77777777" w:rsidR="00795773" w:rsidRPr="003C7F85" w:rsidRDefault="00795773">
      <w:pPr>
        <w:rPr>
          <w:b/>
          <w:bCs/>
        </w:rPr>
      </w:pPr>
    </w:p>
    <w:p w14:paraId="60372193" w14:textId="3C7336A9" w:rsidR="003C7F85" w:rsidRDefault="00CD66BC">
      <w:r w:rsidRPr="002D427E">
        <w:rPr>
          <w:b/>
          <w:bCs/>
        </w:rPr>
        <w:t>Coaching and Mentoring</w:t>
      </w:r>
      <w:r>
        <w:t>:</w:t>
      </w:r>
    </w:p>
    <w:p w14:paraId="0DF6947A" w14:textId="7B24A33D" w:rsidR="00AD6D3B" w:rsidRPr="00AD6D3B" w:rsidRDefault="00AD6D3B">
      <w:pPr>
        <w:rPr>
          <w:b/>
          <w:bCs/>
        </w:rPr>
      </w:pPr>
      <w:r w:rsidRPr="00AD6D3B">
        <w:rPr>
          <w:b/>
          <w:bCs/>
        </w:rPr>
        <w:t>€60 per hour per person</w:t>
      </w:r>
    </w:p>
    <w:p w14:paraId="73CCF942" w14:textId="27AD2B54" w:rsidR="00CD66BC" w:rsidRDefault="004E0098">
      <w:r>
        <w:t xml:space="preserve">Both are essential tools for organisational effectiveness. </w:t>
      </w:r>
    </w:p>
    <w:p w14:paraId="6E850F44" w14:textId="544BEC91" w:rsidR="008449D9" w:rsidRDefault="008449D9">
      <w:r w:rsidRPr="00F02D76">
        <w:rPr>
          <w:b/>
          <w:bCs/>
        </w:rPr>
        <w:t>Coaching</w:t>
      </w:r>
      <w:r w:rsidRPr="008449D9">
        <w:t xml:space="preserve"> is a collaborative, solution focussed, results-oriented and systematic process in which a coach facilitates the enhancement of work performance, personal and professional growth of a </w:t>
      </w:r>
      <w:proofErr w:type="spellStart"/>
      <w:r w:rsidRPr="008449D9">
        <w:t>coachee</w:t>
      </w:r>
      <w:proofErr w:type="spellEnd"/>
      <w:r w:rsidRPr="008449D9">
        <w:t xml:space="preserve">. Coaching pushes leaders to set a specific plan for improvement so that they can follow through </w:t>
      </w:r>
      <w:r w:rsidR="00D27A31">
        <w:t>to change</w:t>
      </w:r>
      <w:r w:rsidRPr="008449D9">
        <w:t xml:space="preserve"> and improve their knowledge and skills. It requires leaders to draw their own conclusions and develop solutions. It is a method of deploying artful questioning and reflections to help leaders unlock their full potential to achieve personal and professional success.</w:t>
      </w:r>
      <w:r w:rsidRPr="008449D9">
        <w:br/>
      </w:r>
      <w:r w:rsidRPr="008449D9">
        <w:br/>
        <w:t>It is also one of the most cost-effective and efficient ways to develop people in organisations and to sustain positive behavioural changes initiated by training</w:t>
      </w:r>
      <w:r w:rsidR="00D27A31">
        <w:t xml:space="preserve">. </w:t>
      </w:r>
    </w:p>
    <w:p w14:paraId="69780A03" w14:textId="77777777" w:rsidR="00D27A31" w:rsidRDefault="00D27A31"/>
    <w:p w14:paraId="06C6C64F" w14:textId="58C3887B" w:rsidR="00F02D76" w:rsidRDefault="00F02D76">
      <w:r w:rsidRPr="00F02D76">
        <w:rPr>
          <w:b/>
          <w:bCs/>
        </w:rPr>
        <w:t>Mentoring i</w:t>
      </w:r>
      <w:r w:rsidRPr="00F02D76">
        <w:t xml:space="preserve">s more relationship-based </w:t>
      </w:r>
      <w:r>
        <w:t xml:space="preserve">versus </w:t>
      </w:r>
      <w:r w:rsidRPr="00F02D76">
        <w:t xml:space="preserve">performance-based. The mentor shares his or her own personal experiences, </w:t>
      </w:r>
      <w:r w:rsidR="008654C4" w:rsidRPr="00F02D76">
        <w:t>insights,</w:t>
      </w:r>
      <w:r w:rsidRPr="00F02D76">
        <w:t xml:space="preserve"> and knowledge with the mentee. Mentoring </w:t>
      </w:r>
      <w:r w:rsidR="00AD6D3B">
        <w:t xml:space="preserve">is </w:t>
      </w:r>
      <w:r w:rsidRPr="00F02D76">
        <w:t>about overall leadership development.</w:t>
      </w:r>
      <w:r w:rsidRPr="00F02D76">
        <w:br/>
      </w:r>
      <w:r w:rsidRPr="00F02D76">
        <w:br/>
      </w:r>
      <w:r w:rsidR="00AD6D3B">
        <w:t xml:space="preserve">Our </w:t>
      </w:r>
      <w:r w:rsidRPr="00F02D76">
        <w:t xml:space="preserve">leadership </w:t>
      </w:r>
      <w:r w:rsidR="00AD6D3B">
        <w:t>team have exp</w:t>
      </w:r>
      <w:r w:rsidRPr="00F02D76">
        <w:t xml:space="preserve">erience gained while working </w:t>
      </w:r>
      <w:r w:rsidR="00AD6D3B">
        <w:t xml:space="preserve">across industry including </w:t>
      </w:r>
      <w:r w:rsidRPr="00F02D76">
        <w:t xml:space="preserve">private and voluntary sector organisations </w:t>
      </w:r>
      <w:r w:rsidR="00AD6D3B">
        <w:t xml:space="preserve">in addition to </w:t>
      </w:r>
      <w:r w:rsidRPr="00F02D76">
        <w:t>experience of mentoring leaders at all levels</w:t>
      </w:r>
      <w:r w:rsidR="00AD6D3B">
        <w:t xml:space="preserve">. </w:t>
      </w:r>
    </w:p>
    <w:p w14:paraId="1A9B5AF6" w14:textId="77777777" w:rsidR="001C683D" w:rsidRDefault="001C683D"/>
    <w:p w14:paraId="0C68776F" w14:textId="77777777" w:rsidR="00235C21" w:rsidRDefault="00235C21"/>
    <w:p w14:paraId="77A7EAC0" w14:textId="77777777" w:rsidR="00235C21" w:rsidRDefault="00235C21"/>
    <w:p w14:paraId="76B87218" w14:textId="77777777" w:rsidR="00795773" w:rsidRDefault="00795773"/>
    <w:p w14:paraId="55F13E6E" w14:textId="77777777" w:rsidR="00795773" w:rsidRDefault="00795773"/>
    <w:p w14:paraId="29EB5341" w14:textId="77777777" w:rsidR="00795773" w:rsidRDefault="00795773"/>
    <w:p w14:paraId="5CFC7A03" w14:textId="77777777" w:rsidR="00795773" w:rsidRDefault="00795773"/>
    <w:p w14:paraId="5AD69160" w14:textId="77777777" w:rsidR="00795773" w:rsidRDefault="00795773"/>
    <w:p w14:paraId="6C4B62B0" w14:textId="77777777" w:rsidR="00795773" w:rsidRDefault="00795773"/>
    <w:p w14:paraId="1D524704" w14:textId="77777777" w:rsidR="00795773" w:rsidRDefault="00795773"/>
    <w:p w14:paraId="29260B09" w14:textId="77777777" w:rsidR="00795773" w:rsidRDefault="00795773"/>
    <w:p w14:paraId="211A5844" w14:textId="77777777" w:rsidR="00795773" w:rsidRDefault="00795773"/>
    <w:p w14:paraId="722B53A3" w14:textId="77777777" w:rsidR="00795773" w:rsidRDefault="00795773"/>
    <w:p w14:paraId="11B32FB1" w14:textId="77777777" w:rsidR="00795773" w:rsidRDefault="00795773"/>
    <w:p w14:paraId="0D45DFD2" w14:textId="77777777" w:rsidR="00795773" w:rsidRDefault="00795773"/>
    <w:p w14:paraId="6E194437" w14:textId="77777777" w:rsidR="00795773" w:rsidRDefault="00795773"/>
    <w:p w14:paraId="696F3BD8" w14:textId="77777777" w:rsidR="00795773" w:rsidRDefault="00795773"/>
    <w:p w14:paraId="16868147" w14:textId="14405CC4" w:rsidR="001C683D" w:rsidRDefault="00F66C44">
      <w:r w:rsidRPr="00F66C44">
        <w:rPr>
          <w:b/>
          <w:bCs/>
        </w:rPr>
        <w:t>Personal productivity program</w:t>
      </w:r>
      <w:r>
        <w:t>:</w:t>
      </w:r>
    </w:p>
    <w:p w14:paraId="259349E5" w14:textId="5F327CA7" w:rsidR="001C683D" w:rsidRDefault="00A25915">
      <w:pPr>
        <w:rPr>
          <w:b/>
          <w:bCs/>
        </w:rPr>
      </w:pPr>
      <w:r w:rsidRPr="00A25915">
        <w:rPr>
          <w:b/>
          <w:bCs/>
        </w:rPr>
        <w:t>€2,350 per person</w:t>
      </w:r>
    </w:p>
    <w:p w14:paraId="13CB1E0D" w14:textId="77777777" w:rsidR="00235C21" w:rsidRPr="003C7F85" w:rsidRDefault="00235C21" w:rsidP="00235C21">
      <w:pPr>
        <w:rPr>
          <w:b/>
          <w:bCs/>
        </w:rPr>
      </w:pPr>
      <w:r w:rsidRPr="003C7F85">
        <w:rPr>
          <w:b/>
          <w:bCs/>
        </w:rPr>
        <w:t>Length of Programme.</w:t>
      </w:r>
    </w:p>
    <w:p w14:paraId="2E627FBC" w14:textId="4A6B81CC" w:rsidR="00235C21" w:rsidRPr="00A25915" w:rsidRDefault="00FE6EA6" w:rsidP="00235C21">
      <w:pPr>
        <w:rPr>
          <w:b/>
          <w:bCs/>
        </w:rPr>
      </w:pPr>
      <w:r>
        <w:t>9</w:t>
      </w:r>
      <w:r w:rsidR="00235C21">
        <w:t xml:space="preserve"> * </w:t>
      </w:r>
      <w:r w:rsidR="00D03B10">
        <w:t>3</w:t>
      </w:r>
      <w:r w:rsidR="00235C21">
        <w:t xml:space="preserve"> hour online live sessions or in-house</w:t>
      </w:r>
      <w:r w:rsidR="00945CE1">
        <w:t xml:space="preserve">. </w:t>
      </w:r>
    </w:p>
    <w:p w14:paraId="454DB95E" w14:textId="11BF9573" w:rsidR="00F66C44" w:rsidRDefault="009B734F">
      <w:r>
        <w:t xml:space="preserve">This </w:t>
      </w:r>
      <w:r w:rsidR="00185D7C">
        <w:t>module-based</w:t>
      </w:r>
      <w:r>
        <w:t xml:space="preserve"> programme is for individuals to increase productivity in their work and personal lives. </w:t>
      </w:r>
      <w:r w:rsidR="00E338AB">
        <w:t xml:space="preserve">The course is aimed </w:t>
      </w:r>
      <w:r w:rsidR="00701453">
        <w:t xml:space="preserve">at people that have supervisory or managerial responsibilities and need to increase personal and or team productivity. </w:t>
      </w:r>
      <w:r w:rsidR="00EE5ECF">
        <w:t xml:space="preserve">The course will help participants increase productivity, </w:t>
      </w:r>
      <w:r w:rsidR="00E1124B">
        <w:t>prioritise, deal with interruptions, improve employee attitudes</w:t>
      </w:r>
      <w:r w:rsidR="0028459A">
        <w:t xml:space="preserve">, </w:t>
      </w:r>
      <w:r w:rsidR="00CC1DEC">
        <w:t>developing team members</w:t>
      </w:r>
      <w:r w:rsidR="002472CE">
        <w:t xml:space="preserve">, </w:t>
      </w:r>
      <w:r w:rsidR="00945CE1">
        <w:t>delegation,</w:t>
      </w:r>
      <w:r w:rsidR="002472CE">
        <w:t xml:space="preserve"> and effective communication. </w:t>
      </w:r>
    </w:p>
    <w:p w14:paraId="462D8E4A" w14:textId="77777777" w:rsidR="00F66C44" w:rsidRDefault="00F66C44"/>
    <w:p w14:paraId="05D3DD8C" w14:textId="116239FF" w:rsidR="00455AAE" w:rsidRDefault="00455AAE" w:rsidP="00455AAE">
      <w:pPr>
        <w:pStyle w:val="ListParagraph"/>
        <w:numPr>
          <w:ilvl w:val="0"/>
          <w:numId w:val="2"/>
        </w:numPr>
      </w:pPr>
      <w:r>
        <w:t xml:space="preserve">Module 1: </w:t>
      </w:r>
      <w:r w:rsidR="002472CE">
        <w:t xml:space="preserve">Workshop overview. </w:t>
      </w:r>
    </w:p>
    <w:p w14:paraId="2BE70426" w14:textId="73AB05EF" w:rsidR="00455AAE" w:rsidRDefault="002472CE" w:rsidP="00455AAE">
      <w:pPr>
        <w:pStyle w:val="ListParagraph"/>
        <w:numPr>
          <w:ilvl w:val="1"/>
          <w:numId w:val="2"/>
        </w:numPr>
      </w:pPr>
      <w:r>
        <w:t>What is success</w:t>
      </w:r>
      <w:r w:rsidR="00455AAE">
        <w:t xml:space="preserve">. </w:t>
      </w:r>
    </w:p>
    <w:p w14:paraId="5896F9CC" w14:textId="37174AB1" w:rsidR="00455AAE" w:rsidRDefault="009E66BD" w:rsidP="00455AAE">
      <w:pPr>
        <w:pStyle w:val="ListParagraph"/>
        <w:numPr>
          <w:ilvl w:val="1"/>
          <w:numId w:val="2"/>
        </w:numPr>
      </w:pPr>
      <w:r>
        <w:t>Developing goals</w:t>
      </w:r>
      <w:r w:rsidR="00455AAE">
        <w:t>.</w:t>
      </w:r>
    </w:p>
    <w:p w14:paraId="78D33906" w14:textId="43D4D1D5" w:rsidR="009E66BD" w:rsidRDefault="009E66BD" w:rsidP="00455AAE">
      <w:pPr>
        <w:pStyle w:val="ListParagraph"/>
        <w:numPr>
          <w:ilvl w:val="1"/>
          <w:numId w:val="2"/>
        </w:numPr>
      </w:pPr>
      <w:r>
        <w:t>Importance of attitude as part of motivation to succeed.</w:t>
      </w:r>
    </w:p>
    <w:p w14:paraId="32F9F8B4" w14:textId="14FBE43E" w:rsidR="00455AAE" w:rsidRDefault="00BF47D7" w:rsidP="00455AAE">
      <w:pPr>
        <w:pStyle w:val="ListParagraph"/>
        <w:numPr>
          <w:ilvl w:val="1"/>
          <w:numId w:val="2"/>
        </w:numPr>
      </w:pPr>
      <w:r>
        <w:t>Baseline exercise</w:t>
      </w:r>
    </w:p>
    <w:p w14:paraId="7897B201" w14:textId="77777777" w:rsidR="00455AAE" w:rsidRDefault="00455AAE" w:rsidP="00455AAE">
      <w:pPr>
        <w:pStyle w:val="ListParagraph"/>
        <w:ind w:left="1440"/>
      </w:pPr>
    </w:p>
    <w:p w14:paraId="6E94C89F" w14:textId="506B7337" w:rsidR="00455AAE" w:rsidRDefault="00455AAE" w:rsidP="00455AAE">
      <w:pPr>
        <w:pStyle w:val="ListParagraph"/>
        <w:numPr>
          <w:ilvl w:val="0"/>
          <w:numId w:val="2"/>
        </w:numPr>
      </w:pPr>
      <w:r>
        <w:t xml:space="preserve">Module 2: </w:t>
      </w:r>
      <w:r w:rsidR="00BF47D7">
        <w:t>Productivity</w:t>
      </w:r>
      <w:r>
        <w:t>.</w:t>
      </w:r>
    </w:p>
    <w:p w14:paraId="5CE16A21" w14:textId="167C0C2F" w:rsidR="00455AAE" w:rsidRDefault="00455AAE" w:rsidP="00455AAE">
      <w:pPr>
        <w:pStyle w:val="ListParagraph"/>
        <w:numPr>
          <w:ilvl w:val="1"/>
          <w:numId w:val="2"/>
        </w:numPr>
      </w:pPr>
      <w:r>
        <w:t xml:space="preserve">Understanding </w:t>
      </w:r>
      <w:r w:rsidR="00BF47D7">
        <w:t>productivity</w:t>
      </w:r>
      <w:r w:rsidR="008F1D14">
        <w:t>.</w:t>
      </w:r>
    </w:p>
    <w:p w14:paraId="2A3A6987" w14:textId="77777777" w:rsidR="008F1D14" w:rsidRDefault="008F1D14" w:rsidP="00455AAE">
      <w:pPr>
        <w:pStyle w:val="ListParagraph"/>
        <w:numPr>
          <w:ilvl w:val="1"/>
          <w:numId w:val="2"/>
        </w:numPr>
      </w:pPr>
      <w:r>
        <w:t xml:space="preserve">Time Management </w:t>
      </w:r>
    </w:p>
    <w:p w14:paraId="4EB16342" w14:textId="2DB823EB" w:rsidR="00455AAE" w:rsidRDefault="00455AAE" w:rsidP="00455AAE">
      <w:pPr>
        <w:pStyle w:val="ListParagraph"/>
        <w:numPr>
          <w:ilvl w:val="1"/>
          <w:numId w:val="2"/>
        </w:numPr>
      </w:pPr>
      <w:r>
        <w:t xml:space="preserve">Understanding resilience and impact to </w:t>
      </w:r>
      <w:r w:rsidR="003553E9">
        <w:t xml:space="preserve">own </w:t>
      </w:r>
      <w:r>
        <w:t>health</w:t>
      </w:r>
    </w:p>
    <w:p w14:paraId="6D56790E" w14:textId="5535B55B" w:rsidR="00455AAE" w:rsidRDefault="000050BC" w:rsidP="00455AAE">
      <w:pPr>
        <w:pStyle w:val="ListParagraph"/>
        <w:numPr>
          <w:ilvl w:val="1"/>
          <w:numId w:val="2"/>
        </w:numPr>
      </w:pPr>
      <w:r>
        <w:t xml:space="preserve">Personal Bias and attitudes to people, </w:t>
      </w:r>
      <w:r w:rsidR="00B15E71">
        <w:t>places,</w:t>
      </w:r>
      <w:r>
        <w:t xml:space="preserve"> and </w:t>
      </w:r>
      <w:r w:rsidR="0099632F">
        <w:t>situations.</w:t>
      </w:r>
    </w:p>
    <w:p w14:paraId="296EFABC" w14:textId="77777777" w:rsidR="00455AAE" w:rsidRDefault="00455AAE" w:rsidP="00455AAE">
      <w:pPr>
        <w:pStyle w:val="ListParagraph"/>
        <w:ind w:left="1440"/>
      </w:pPr>
    </w:p>
    <w:p w14:paraId="2195C076" w14:textId="63A69C2C" w:rsidR="00455AAE" w:rsidRDefault="00455AAE" w:rsidP="00455AAE">
      <w:pPr>
        <w:pStyle w:val="ListParagraph"/>
        <w:numPr>
          <w:ilvl w:val="0"/>
          <w:numId w:val="2"/>
        </w:numPr>
      </w:pPr>
      <w:r>
        <w:t xml:space="preserve">Module 3: </w:t>
      </w:r>
      <w:r w:rsidR="0099632F">
        <w:t>Goals setting and achievement</w:t>
      </w:r>
      <w:r>
        <w:t>.</w:t>
      </w:r>
    </w:p>
    <w:p w14:paraId="09053142" w14:textId="6E8A3763" w:rsidR="00455AAE" w:rsidRDefault="003E75B5" w:rsidP="00455AAE">
      <w:pPr>
        <w:pStyle w:val="ListParagraph"/>
        <w:numPr>
          <w:ilvl w:val="1"/>
          <w:numId w:val="2"/>
        </w:numPr>
      </w:pPr>
      <w:r>
        <w:t>Personal and organisational goals</w:t>
      </w:r>
      <w:r w:rsidR="00455AAE">
        <w:t>.</w:t>
      </w:r>
    </w:p>
    <w:p w14:paraId="273F61E8" w14:textId="0F761DEA" w:rsidR="00455AAE" w:rsidRDefault="003E75B5" w:rsidP="00455AAE">
      <w:pPr>
        <w:pStyle w:val="ListParagraph"/>
        <w:numPr>
          <w:ilvl w:val="1"/>
          <w:numId w:val="2"/>
        </w:numPr>
      </w:pPr>
      <w:r>
        <w:t>Working the goal setting process real time</w:t>
      </w:r>
      <w:r w:rsidR="00455AAE">
        <w:t xml:space="preserve">. </w:t>
      </w:r>
    </w:p>
    <w:p w14:paraId="459BCC36" w14:textId="54E13660" w:rsidR="00455AAE" w:rsidRDefault="00372BF9" w:rsidP="00455AAE">
      <w:pPr>
        <w:pStyle w:val="ListParagraph"/>
        <w:numPr>
          <w:ilvl w:val="1"/>
          <w:numId w:val="2"/>
        </w:numPr>
      </w:pPr>
      <w:r>
        <w:t>The power of small goals to build momentum.</w:t>
      </w:r>
    </w:p>
    <w:p w14:paraId="04F5FFAC" w14:textId="471095F9" w:rsidR="00455AAE" w:rsidRDefault="00D452B0" w:rsidP="00455AAE">
      <w:pPr>
        <w:pStyle w:val="ListParagraph"/>
        <w:numPr>
          <w:ilvl w:val="1"/>
          <w:numId w:val="2"/>
        </w:numPr>
      </w:pPr>
      <w:r>
        <w:t xml:space="preserve">Reviewing progress and use of PDCA cycle. </w:t>
      </w:r>
    </w:p>
    <w:p w14:paraId="6C5E2AF8" w14:textId="57CF193B" w:rsidR="00455AAE" w:rsidRDefault="001B167D" w:rsidP="00455AAE">
      <w:pPr>
        <w:pStyle w:val="ListParagraph"/>
        <w:numPr>
          <w:ilvl w:val="1"/>
          <w:numId w:val="2"/>
        </w:numPr>
      </w:pPr>
      <w:r>
        <w:t>Use of aids to achieve goals.</w:t>
      </w:r>
    </w:p>
    <w:p w14:paraId="55F3C163" w14:textId="77777777" w:rsidR="00D46AA3" w:rsidRDefault="00D46AA3" w:rsidP="00D46AA3">
      <w:pPr>
        <w:pStyle w:val="ListParagraph"/>
      </w:pPr>
    </w:p>
    <w:p w14:paraId="4A277244" w14:textId="47C3A420" w:rsidR="00455AAE" w:rsidRDefault="00455AAE" w:rsidP="00455AAE">
      <w:pPr>
        <w:pStyle w:val="ListParagraph"/>
        <w:numPr>
          <w:ilvl w:val="0"/>
          <w:numId w:val="2"/>
        </w:numPr>
      </w:pPr>
      <w:r>
        <w:t xml:space="preserve">Module 4: </w:t>
      </w:r>
      <w:r w:rsidR="004D174F">
        <w:t>Priority management:</w:t>
      </w:r>
    </w:p>
    <w:p w14:paraId="253B7435" w14:textId="77777777" w:rsidR="004D174F" w:rsidRDefault="00D46AA3" w:rsidP="00455AAE">
      <w:pPr>
        <w:pStyle w:val="ListParagraph"/>
        <w:numPr>
          <w:ilvl w:val="1"/>
          <w:numId w:val="2"/>
        </w:numPr>
      </w:pPr>
      <w:r>
        <w:t xml:space="preserve">Setting priorities </w:t>
      </w:r>
      <w:r w:rsidR="004D174F">
        <w:t xml:space="preserve">for each day. </w:t>
      </w:r>
    </w:p>
    <w:p w14:paraId="6C36A9C6" w14:textId="77777777" w:rsidR="004D174F" w:rsidRDefault="004D174F" w:rsidP="00455AAE">
      <w:pPr>
        <w:pStyle w:val="ListParagraph"/>
        <w:numPr>
          <w:ilvl w:val="1"/>
          <w:numId w:val="2"/>
        </w:numPr>
      </w:pPr>
      <w:r>
        <w:t xml:space="preserve">Urgent versus important </w:t>
      </w:r>
    </w:p>
    <w:p w14:paraId="6657894C" w14:textId="2A643539" w:rsidR="00455AAE" w:rsidRDefault="00F05574" w:rsidP="00455AAE">
      <w:pPr>
        <w:pStyle w:val="ListParagraph"/>
        <w:numPr>
          <w:ilvl w:val="1"/>
          <w:numId w:val="2"/>
        </w:numPr>
      </w:pPr>
      <w:r>
        <w:t>Managing e-mail and notifications.</w:t>
      </w:r>
    </w:p>
    <w:p w14:paraId="473B0658" w14:textId="14159DC2" w:rsidR="00455AAE" w:rsidRDefault="00F05574" w:rsidP="00455AAE">
      <w:pPr>
        <w:pStyle w:val="ListParagraph"/>
        <w:numPr>
          <w:ilvl w:val="1"/>
          <w:numId w:val="2"/>
        </w:numPr>
      </w:pPr>
      <w:r>
        <w:t>Learn how to say no.</w:t>
      </w:r>
    </w:p>
    <w:p w14:paraId="3E6F40BA" w14:textId="18FBCCE0" w:rsidR="00455AAE" w:rsidRDefault="009D6487" w:rsidP="00455AAE">
      <w:pPr>
        <w:pStyle w:val="ListParagraph"/>
        <w:numPr>
          <w:ilvl w:val="1"/>
          <w:numId w:val="2"/>
        </w:numPr>
      </w:pPr>
      <w:r>
        <w:t xml:space="preserve">Workstation set up. </w:t>
      </w:r>
    </w:p>
    <w:p w14:paraId="4D12E27B" w14:textId="77777777" w:rsidR="00455AAE" w:rsidRDefault="00455AAE" w:rsidP="00455AAE">
      <w:pPr>
        <w:pStyle w:val="ListParagraph"/>
        <w:ind w:left="1440"/>
      </w:pPr>
    </w:p>
    <w:p w14:paraId="68876A63" w14:textId="434E2AEB" w:rsidR="00455AAE" w:rsidRDefault="00455AAE" w:rsidP="00455AAE">
      <w:pPr>
        <w:pStyle w:val="ListParagraph"/>
        <w:numPr>
          <w:ilvl w:val="0"/>
          <w:numId w:val="2"/>
        </w:numPr>
      </w:pPr>
      <w:r>
        <w:t xml:space="preserve">Module 5: </w:t>
      </w:r>
      <w:r w:rsidR="009D6487">
        <w:t>Progress review</w:t>
      </w:r>
      <w:r>
        <w:t>.</w:t>
      </w:r>
    </w:p>
    <w:p w14:paraId="5439578C" w14:textId="2C944774" w:rsidR="00455AAE" w:rsidRDefault="009C1504" w:rsidP="009C1504">
      <w:pPr>
        <w:pStyle w:val="ListParagraph"/>
        <w:numPr>
          <w:ilvl w:val="1"/>
          <w:numId w:val="2"/>
        </w:numPr>
      </w:pPr>
      <w:r>
        <w:t>Assessment of progress to date.</w:t>
      </w:r>
    </w:p>
    <w:p w14:paraId="60120788" w14:textId="711C2F8D" w:rsidR="009C1504" w:rsidRDefault="00BA4967" w:rsidP="009C1504">
      <w:pPr>
        <w:pStyle w:val="ListParagraph"/>
        <w:numPr>
          <w:ilvl w:val="1"/>
          <w:numId w:val="2"/>
        </w:numPr>
      </w:pPr>
      <w:r>
        <w:t>Summary of key concepts and examples of where they have been used.</w:t>
      </w:r>
    </w:p>
    <w:p w14:paraId="3437A2A0" w14:textId="596650B6" w:rsidR="00BA4967" w:rsidRDefault="00851D8C" w:rsidP="009C1504">
      <w:pPr>
        <w:pStyle w:val="ListParagraph"/>
        <w:numPr>
          <w:ilvl w:val="1"/>
          <w:numId w:val="2"/>
        </w:numPr>
      </w:pPr>
      <w:r>
        <w:t>Progress alignment with student and manager.</w:t>
      </w:r>
    </w:p>
    <w:p w14:paraId="5A899BBB" w14:textId="30CF2FC9" w:rsidR="00851D8C" w:rsidRDefault="00EE4658" w:rsidP="009C1504">
      <w:pPr>
        <w:pStyle w:val="ListParagraph"/>
        <w:numPr>
          <w:ilvl w:val="1"/>
          <w:numId w:val="2"/>
        </w:numPr>
      </w:pPr>
      <w:r>
        <w:t>Agree</w:t>
      </w:r>
      <w:r w:rsidR="00851D8C">
        <w:t xml:space="preserve"> next steps and any adjustments for </w:t>
      </w:r>
      <w:r>
        <w:t>modules 6 – 9.</w:t>
      </w:r>
    </w:p>
    <w:p w14:paraId="3F9E7FDB" w14:textId="77777777" w:rsidR="00EE4658" w:rsidRDefault="00EE4658" w:rsidP="00EE4658">
      <w:pPr>
        <w:pStyle w:val="ListParagraph"/>
        <w:ind w:left="1440"/>
      </w:pPr>
    </w:p>
    <w:p w14:paraId="36E08953" w14:textId="3F13CC07" w:rsidR="00455AAE" w:rsidRDefault="00455AAE" w:rsidP="00455AAE">
      <w:pPr>
        <w:pStyle w:val="ListParagraph"/>
        <w:numPr>
          <w:ilvl w:val="0"/>
          <w:numId w:val="2"/>
        </w:numPr>
      </w:pPr>
      <w:r>
        <w:t xml:space="preserve">Module 6: </w:t>
      </w:r>
      <w:r w:rsidR="00D54C2B">
        <w:t>Communication</w:t>
      </w:r>
      <w:r>
        <w:t>.</w:t>
      </w:r>
    </w:p>
    <w:p w14:paraId="146E5766" w14:textId="4326DFF4" w:rsidR="00D54C2B" w:rsidRDefault="00D54C2B" w:rsidP="00455AAE">
      <w:pPr>
        <w:pStyle w:val="ListParagraph"/>
        <w:numPr>
          <w:ilvl w:val="1"/>
          <w:numId w:val="2"/>
        </w:numPr>
      </w:pPr>
      <w:r>
        <w:lastRenderedPageBreak/>
        <w:t>Communication skills</w:t>
      </w:r>
      <w:r w:rsidR="00826D7E">
        <w:t>.</w:t>
      </w:r>
    </w:p>
    <w:p w14:paraId="5F010B78" w14:textId="0984B52B" w:rsidR="00455AAE" w:rsidRDefault="00C07981" w:rsidP="00455AAE">
      <w:pPr>
        <w:pStyle w:val="ListParagraph"/>
        <w:numPr>
          <w:ilvl w:val="1"/>
          <w:numId w:val="2"/>
        </w:numPr>
      </w:pPr>
      <w:r>
        <w:t xml:space="preserve">Empathy </w:t>
      </w:r>
      <w:r w:rsidR="00826D7E">
        <w:t>when</w:t>
      </w:r>
      <w:r>
        <w:t xml:space="preserve"> communicatin</w:t>
      </w:r>
      <w:r w:rsidR="00826D7E">
        <w:t>g.</w:t>
      </w:r>
    </w:p>
    <w:p w14:paraId="4963DACE" w14:textId="456A695C" w:rsidR="00C07981" w:rsidRDefault="00C07981" w:rsidP="00455AAE">
      <w:pPr>
        <w:pStyle w:val="ListParagraph"/>
        <w:numPr>
          <w:ilvl w:val="1"/>
          <w:numId w:val="2"/>
        </w:numPr>
      </w:pPr>
      <w:r>
        <w:t>Role of behavioural traits in communication</w:t>
      </w:r>
      <w:r w:rsidR="00826D7E">
        <w:t>.</w:t>
      </w:r>
    </w:p>
    <w:p w14:paraId="75D9B56F" w14:textId="200B7F0A" w:rsidR="000D611E" w:rsidRDefault="000D611E" w:rsidP="00455AAE">
      <w:pPr>
        <w:pStyle w:val="ListParagraph"/>
        <w:numPr>
          <w:ilvl w:val="1"/>
          <w:numId w:val="2"/>
        </w:numPr>
      </w:pPr>
      <w:r>
        <w:t>Listen for understanding</w:t>
      </w:r>
      <w:r w:rsidR="000C49B5">
        <w:t>.</w:t>
      </w:r>
    </w:p>
    <w:p w14:paraId="76A4DF70" w14:textId="7EEB32DF" w:rsidR="000D611E" w:rsidRDefault="000C49B5" w:rsidP="00455AAE">
      <w:pPr>
        <w:pStyle w:val="ListParagraph"/>
        <w:numPr>
          <w:ilvl w:val="1"/>
          <w:numId w:val="2"/>
        </w:numPr>
      </w:pPr>
      <w:r>
        <w:t>Asking open questions.</w:t>
      </w:r>
    </w:p>
    <w:p w14:paraId="7C37158C" w14:textId="77777777" w:rsidR="00455AAE" w:rsidRDefault="00455AAE" w:rsidP="00455AAE">
      <w:pPr>
        <w:pStyle w:val="ListParagraph"/>
        <w:ind w:left="1440"/>
      </w:pPr>
    </w:p>
    <w:p w14:paraId="684297CA" w14:textId="413E5B68" w:rsidR="00455AAE" w:rsidRDefault="00455AAE" w:rsidP="00455AAE">
      <w:pPr>
        <w:pStyle w:val="ListParagraph"/>
        <w:numPr>
          <w:ilvl w:val="0"/>
          <w:numId w:val="2"/>
        </w:numPr>
      </w:pPr>
      <w:r>
        <w:t xml:space="preserve">Module 7: </w:t>
      </w:r>
      <w:r w:rsidR="00951B26">
        <w:t>Empowerment</w:t>
      </w:r>
      <w:r>
        <w:t>:</w:t>
      </w:r>
    </w:p>
    <w:p w14:paraId="0E069ED9" w14:textId="77777777" w:rsidR="00951B26" w:rsidRDefault="00951B26" w:rsidP="00455AAE">
      <w:pPr>
        <w:pStyle w:val="ListParagraph"/>
        <w:numPr>
          <w:ilvl w:val="1"/>
          <w:numId w:val="2"/>
        </w:numPr>
      </w:pPr>
      <w:r>
        <w:t>What is empowerment?</w:t>
      </w:r>
    </w:p>
    <w:p w14:paraId="76BCC4BE" w14:textId="2D00CF0A" w:rsidR="00951B26" w:rsidRDefault="0056113C" w:rsidP="00455AAE">
      <w:pPr>
        <w:pStyle w:val="ListParagraph"/>
        <w:numPr>
          <w:ilvl w:val="1"/>
          <w:numId w:val="2"/>
        </w:numPr>
      </w:pPr>
      <w:r>
        <w:t>Benefits of empowerment</w:t>
      </w:r>
    </w:p>
    <w:p w14:paraId="6D4C0ECB" w14:textId="3DFCD460" w:rsidR="0056113C" w:rsidRDefault="0056113C" w:rsidP="00455AAE">
      <w:pPr>
        <w:pStyle w:val="ListParagraph"/>
        <w:numPr>
          <w:ilvl w:val="1"/>
          <w:numId w:val="2"/>
        </w:numPr>
      </w:pPr>
      <w:r>
        <w:t xml:space="preserve">Delegation to develop the team. </w:t>
      </w:r>
    </w:p>
    <w:p w14:paraId="7BF36111" w14:textId="1CCF3F00" w:rsidR="0056113C" w:rsidRDefault="0079519B" w:rsidP="00455AAE">
      <w:pPr>
        <w:pStyle w:val="ListParagraph"/>
        <w:numPr>
          <w:ilvl w:val="1"/>
          <w:numId w:val="2"/>
        </w:numPr>
      </w:pPr>
      <w:r>
        <w:t>Consequences of not delegating.</w:t>
      </w:r>
    </w:p>
    <w:p w14:paraId="2248D423" w14:textId="7F2C6C3B" w:rsidR="00455AAE" w:rsidRDefault="00BD5EC2" w:rsidP="00455AAE">
      <w:pPr>
        <w:pStyle w:val="ListParagraph"/>
        <w:numPr>
          <w:ilvl w:val="1"/>
          <w:numId w:val="2"/>
        </w:numPr>
      </w:pPr>
      <w:r>
        <w:t xml:space="preserve">Agreeing the limits of empowerment and delegation. </w:t>
      </w:r>
    </w:p>
    <w:p w14:paraId="5EFEF8E3" w14:textId="77777777" w:rsidR="00455AAE" w:rsidRDefault="00455AAE" w:rsidP="00455AAE">
      <w:pPr>
        <w:pStyle w:val="ListParagraph"/>
        <w:ind w:left="1440"/>
      </w:pPr>
    </w:p>
    <w:p w14:paraId="769F02D0" w14:textId="5E4C0B37" w:rsidR="00455AAE" w:rsidRDefault="00455AAE" w:rsidP="00455AAE">
      <w:pPr>
        <w:pStyle w:val="ListParagraph"/>
        <w:numPr>
          <w:ilvl w:val="0"/>
          <w:numId w:val="2"/>
        </w:numPr>
      </w:pPr>
      <w:r>
        <w:t xml:space="preserve">Module </w:t>
      </w:r>
      <w:r w:rsidR="00FD2048">
        <w:t>8</w:t>
      </w:r>
      <w:r>
        <w:t xml:space="preserve">: </w:t>
      </w:r>
      <w:r w:rsidR="00287223">
        <w:t xml:space="preserve">Team </w:t>
      </w:r>
      <w:r w:rsidR="00B15E71">
        <w:t>effectiveness.</w:t>
      </w:r>
    </w:p>
    <w:p w14:paraId="4D3BEA69" w14:textId="76CFB7A9" w:rsidR="00455AAE" w:rsidRDefault="0035746A" w:rsidP="00B15E71">
      <w:pPr>
        <w:pStyle w:val="ListParagraph"/>
        <w:numPr>
          <w:ilvl w:val="1"/>
          <w:numId w:val="2"/>
        </w:numPr>
      </w:pPr>
      <w:r>
        <w:t>Setting expectations and the red line.</w:t>
      </w:r>
    </w:p>
    <w:p w14:paraId="53F29C92" w14:textId="6F5B47C0" w:rsidR="0035746A" w:rsidRDefault="00B63786" w:rsidP="00B15E71">
      <w:pPr>
        <w:pStyle w:val="ListParagraph"/>
        <w:numPr>
          <w:ilvl w:val="1"/>
          <w:numId w:val="2"/>
        </w:numPr>
      </w:pPr>
      <w:r>
        <w:t>Managing performance.</w:t>
      </w:r>
    </w:p>
    <w:p w14:paraId="77EB2FCC" w14:textId="6438CD33" w:rsidR="00B63786" w:rsidRDefault="00B63786" w:rsidP="00B15E71">
      <w:pPr>
        <w:pStyle w:val="ListParagraph"/>
        <w:numPr>
          <w:ilvl w:val="1"/>
          <w:numId w:val="2"/>
        </w:numPr>
      </w:pPr>
      <w:r>
        <w:t>Effective meetings.</w:t>
      </w:r>
    </w:p>
    <w:p w14:paraId="0FC53C3A" w14:textId="01C32397" w:rsidR="00B63786" w:rsidRDefault="0045626D" w:rsidP="00B15E71">
      <w:pPr>
        <w:pStyle w:val="ListParagraph"/>
        <w:numPr>
          <w:ilvl w:val="1"/>
          <w:numId w:val="2"/>
        </w:numPr>
      </w:pPr>
      <w:r>
        <w:t>Continuous improvement theories.</w:t>
      </w:r>
    </w:p>
    <w:p w14:paraId="0E9C99EF" w14:textId="2AEB2480" w:rsidR="00455AAE" w:rsidRDefault="00427F43" w:rsidP="00455AAE">
      <w:pPr>
        <w:pStyle w:val="ListParagraph"/>
        <w:numPr>
          <w:ilvl w:val="1"/>
          <w:numId w:val="2"/>
        </w:numPr>
      </w:pPr>
      <w:r>
        <w:t xml:space="preserve">Coaching team members. </w:t>
      </w:r>
    </w:p>
    <w:p w14:paraId="606D38CB" w14:textId="2998CA05" w:rsidR="00455AAE" w:rsidRDefault="00604886" w:rsidP="00455AAE">
      <w:pPr>
        <w:pStyle w:val="ListParagraph"/>
        <w:numPr>
          <w:ilvl w:val="1"/>
          <w:numId w:val="2"/>
        </w:numPr>
      </w:pPr>
      <w:r>
        <w:t>Engagement techniques.</w:t>
      </w:r>
      <w:r w:rsidR="00455AAE">
        <w:t xml:space="preserve"> </w:t>
      </w:r>
    </w:p>
    <w:p w14:paraId="5928A72D" w14:textId="77777777" w:rsidR="00455AAE" w:rsidRDefault="00455AAE" w:rsidP="00455AAE">
      <w:pPr>
        <w:pStyle w:val="ListParagraph"/>
        <w:ind w:left="1440"/>
      </w:pPr>
    </w:p>
    <w:p w14:paraId="07A2449D" w14:textId="09EC27AA" w:rsidR="00455AAE" w:rsidRDefault="00455AAE" w:rsidP="00455AAE">
      <w:pPr>
        <w:pStyle w:val="ListParagraph"/>
        <w:numPr>
          <w:ilvl w:val="0"/>
          <w:numId w:val="2"/>
        </w:numPr>
      </w:pPr>
      <w:r>
        <w:t xml:space="preserve">Module </w:t>
      </w:r>
      <w:r w:rsidR="00FD2048">
        <w:t>9</w:t>
      </w:r>
      <w:r>
        <w:t xml:space="preserve">: </w:t>
      </w:r>
      <w:r w:rsidR="00DF3E38">
        <w:t>Course review</w:t>
      </w:r>
    </w:p>
    <w:p w14:paraId="12C3AE4C" w14:textId="77777777" w:rsidR="00DF3E38" w:rsidRDefault="00DF3E38" w:rsidP="00455AAE">
      <w:pPr>
        <w:pStyle w:val="ListParagraph"/>
        <w:numPr>
          <w:ilvl w:val="1"/>
          <w:numId w:val="2"/>
        </w:numPr>
      </w:pPr>
      <w:r>
        <w:t>After action review.</w:t>
      </w:r>
    </w:p>
    <w:p w14:paraId="20C574E6" w14:textId="3B1EAD2C" w:rsidR="00455AAE" w:rsidRDefault="00DF3E38" w:rsidP="00455AAE">
      <w:pPr>
        <w:pStyle w:val="ListParagraph"/>
        <w:numPr>
          <w:ilvl w:val="1"/>
          <w:numId w:val="2"/>
        </w:numPr>
      </w:pPr>
      <w:r>
        <w:t xml:space="preserve">Presentation of certificates. </w:t>
      </w:r>
      <w:r w:rsidR="00455AAE">
        <w:t xml:space="preserve"> </w:t>
      </w:r>
    </w:p>
    <w:p w14:paraId="18BBF311" w14:textId="77777777" w:rsidR="00296056" w:rsidRDefault="00296056" w:rsidP="00296056">
      <w:pPr>
        <w:pStyle w:val="ListParagraph"/>
        <w:ind w:left="1440"/>
      </w:pPr>
    </w:p>
    <w:p w14:paraId="11BC74A7" w14:textId="209B219A" w:rsidR="00455AAE" w:rsidRDefault="00190084" w:rsidP="00190084">
      <w:pPr>
        <w:pStyle w:val="ListParagraph"/>
        <w:numPr>
          <w:ilvl w:val="0"/>
          <w:numId w:val="2"/>
        </w:numPr>
      </w:pPr>
      <w:r>
        <w:t xml:space="preserve">Follow up with participants after 30/60 and 90 days to review progress and agree next steps. </w:t>
      </w:r>
    </w:p>
    <w:p w14:paraId="2D96BE92" w14:textId="77777777" w:rsidR="00F66C44" w:rsidRDefault="00F66C44"/>
    <w:p w14:paraId="69053EFD" w14:textId="1B035E31" w:rsidR="00296056" w:rsidRDefault="00755E79">
      <w:r w:rsidRPr="00755E79">
        <w:rPr>
          <w:b/>
          <w:bCs/>
        </w:rPr>
        <w:t>RHLSA process</w:t>
      </w:r>
      <w:r>
        <w:t>:</w:t>
      </w:r>
    </w:p>
    <w:p w14:paraId="0724906F" w14:textId="632588CC" w:rsidR="00CD3920" w:rsidRDefault="00DF6464" w:rsidP="00755E79">
      <w:pPr>
        <w:pStyle w:val="ListParagraph"/>
        <w:numPr>
          <w:ilvl w:val="0"/>
          <w:numId w:val="3"/>
        </w:numPr>
      </w:pPr>
      <w:r>
        <w:t xml:space="preserve">Specific workplace goals are set in conjunction </w:t>
      </w:r>
      <w:r w:rsidR="00755E79">
        <w:t>with</w:t>
      </w:r>
      <w:r>
        <w:t xml:space="preserve"> the participant and their manager.</w:t>
      </w:r>
    </w:p>
    <w:p w14:paraId="34F1A055" w14:textId="0C2D777A" w:rsidR="00DF6464" w:rsidRDefault="00DF6464" w:rsidP="00755E79">
      <w:pPr>
        <w:pStyle w:val="ListParagraph"/>
        <w:numPr>
          <w:ilvl w:val="0"/>
          <w:numId w:val="3"/>
        </w:numPr>
      </w:pPr>
      <w:r>
        <w:t xml:space="preserve">Individual coaching guides participant towards </w:t>
      </w:r>
      <w:r w:rsidR="00E872D3">
        <w:t xml:space="preserve">the </w:t>
      </w:r>
      <w:r w:rsidR="00755E79">
        <w:t>on-the-job</w:t>
      </w:r>
      <w:r w:rsidR="00E872D3">
        <w:t xml:space="preserve"> application of the theories.</w:t>
      </w:r>
    </w:p>
    <w:p w14:paraId="0C44F142" w14:textId="5372010C" w:rsidR="00E872D3" w:rsidRDefault="00E872D3" w:rsidP="00755E79">
      <w:pPr>
        <w:pStyle w:val="ListParagraph"/>
        <w:numPr>
          <w:ilvl w:val="0"/>
          <w:numId w:val="3"/>
        </w:numPr>
      </w:pPr>
      <w:r>
        <w:t xml:space="preserve">Modules are done 1 </w:t>
      </w:r>
      <w:r w:rsidR="00755E79">
        <w:t>per</w:t>
      </w:r>
      <w:r>
        <w:t xml:space="preserve"> week over 9 weeks to </w:t>
      </w:r>
      <w:r w:rsidR="00755E79">
        <w:t>allow</w:t>
      </w:r>
      <w:r>
        <w:t xml:space="preserve"> learning and application in the</w:t>
      </w:r>
      <w:r w:rsidR="005D0139">
        <w:t xml:space="preserve"> workplace with a </w:t>
      </w:r>
      <w:r w:rsidR="00755E79">
        <w:t>weekly</w:t>
      </w:r>
      <w:r w:rsidR="005D0139">
        <w:t xml:space="preserve"> review of progress.</w:t>
      </w:r>
    </w:p>
    <w:p w14:paraId="5F329D1A" w14:textId="3EB86C13" w:rsidR="005D0139" w:rsidRDefault="005D0139" w:rsidP="00755E79">
      <w:pPr>
        <w:pStyle w:val="ListParagraph"/>
        <w:numPr>
          <w:ilvl w:val="0"/>
          <w:numId w:val="3"/>
        </w:numPr>
      </w:pPr>
      <w:r>
        <w:t xml:space="preserve">Course is action orientated with agreements at end of each session. </w:t>
      </w:r>
    </w:p>
    <w:p w14:paraId="3EBDA19A" w14:textId="71C65461" w:rsidR="005D0139" w:rsidRDefault="006A2EB8" w:rsidP="00755E79">
      <w:pPr>
        <w:pStyle w:val="ListParagraph"/>
        <w:numPr>
          <w:ilvl w:val="0"/>
          <w:numId w:val="3"/>
        </w:numPr>
      </w:pPr>
      <w:r>
        <w:t xml:space="preserve">Reviews are held mid and post course completion to identify improvements or modify as required. </w:t>
      </w:r>
    </w:p>
    <w:p w14:paraId="770DFB59" w14:textId="7B4EC4DA" w:rsidR="006A2EB8" w:rsidRDefault="00755E79" w:rsidP="00755E79">
      <w:pPr>
        <w:pStyle w:val="ListParagraph"/>
        <w:numPr>
          <w:ilvl w:val="0"/>
          <w:numId w:val="3"/>
        </w:numPr>
      </w:pPr>
      <w:r>
        <w:t>Participants each present key learnings and accomplishments at a graduation ceremony.</w:t>
      </w:r>
    </w:p>
    <w:p w14:paraId="75873F0A" w14:textId="77777777" w:rsidR="00755E79" w:rsidRDefault="00755E79"/>
    <w:p w14:paraId="1DF3A547" w14:textId="77777777" w:rsidR="00795773" w:rsidRDefault="00795773">
      <w:pPr>
        <w:rPr>
          <w:b/>
          <w:bCs/>
        </w:rPr>
      </w:pPr>
    </w:p>
    <w:p w14:paraId="6B373E1D" w14:textId="77777777" w:rsidR="00795773" w:rsidRDefault="00795773">
      <w:pPr>
        <w:rPr>
          <w:b/>
          <w:bCs/>
        </w:rPr>
      </w:pPr>
    </w:p>
    <w:p w14:paraId="39E8AA39" w14:textId="77777777" w:rsidR="00795773" w:rsidRDefault="00795773">
      <w:pPr>
        <w:rPr>
          <w:b/>
          <w:bCs/>
        </w:rPr>
      </w:pPr>
    </w:p>
    <w:p w14:paraId="2F9B954E" w14:textId="77777777" w:rsidR="00795773" w:rsidRDefault="00795773">
      <w:pPr>
        <w:rPr>
          <w:b/>
          <w:bCs/>
        </w:rPr>
      </w:pPr>
    </w:p>
    <w:p w14:paraId="7C2D825C" w14:textId="77777777" w:rsidR="00795773" w:rsidRDefault="00795773">
      <w:pPr>
        <w:rPr>
          <w:b/>
          <w:bCs/>
        </w:rPr>
      </w:pPr>
    </w:p>
    <w:p w14:paraId="02543AEE" w14:textId="77777777" w:rsidR="00795773" w:rsidRDefault="00795773">
      <w:pPr>
        <w:rPr>
          <w:b/>
          <w:bCs/>
        </w:rPr>
      </w:pPr>
    </w:p>
    <w:p w14:paraId="2DF40D69" w14:textId="78EEF5AF" w:rsidR="001C683D" w:rsidRDefault="001C683D">
      <w:r w:rsidRPr="008654C4">
        <w:rPr>
          <w:b/>
          <w:bCs/>
        </w:rPr>
        <w:t>Workplace wel</w:t>
      </w:r>
      <w:r w:rsidR="006868F9" w:rsidRPr="008654C4">
        <w:rPr>
          <w:b/>
          <w:bCs/>
        </w:rPr>
        <w:t>lbeing programme</w:t>
      </w:r>
      <w:r w:rsidR="006868F9">
        <w:t>.</w:t>
      </w:r>
    </w:p>
    <w:p w14:paraId="43C93DD5" w14:textId="0E859DDB" w:rsidR="00E9100E" w:rsidRDefault="00D03F18">
      <w:r>
        <w:t>€</w:t>
      </w:r>
      <w:r w:rsidR="004F6A32">
        <w:t>2,200</w:t>
      </w:r>
      <w:r>
        <w:t xml:space="preserve"> </w:t>
      </w:r>
      <w:r w:rsidR="001B00D1">
        <w:t xml:space="preserve">for the Program outline. €60 per hour thereafter to deliver </w:t>
      </w:r>
      <w:r w:rsidR="00D016BC">
        <w:t>program.</w:t>
      </w:r>
    </w:p>
    <w:p w14:paraId="3FA2F987" w14:textId="58BB7AB9" w:rsidR="008654C4" w:rsidRDefault="00D00327">
      <w:r>
        <w:t xml:space="preserve">This </w:t>
      </w:r>
      <w:r w:rsidR="009134C8">
        <w:t xml:space="preserve">program will </w:t>
      </w:r>
      <w:r w:rsidR="009B09C6" w:rsidRPr="009134C8">
        <w:t>build an action plan, generating a holistic approach to employee’s mental and physical health and wellbeing, by building the plan focusing mental</w:t>
      </w:r>
      <w:r w:rsidR="006E03FB">
        <w:t xml:space="preserve">, </w:t>
      </w:r>
      <w:r w:rsidR="009B09C6" w:rsidRPr="009134C8">
        <w:t xml:space="preserve">physical </w:t>
      </w:r>
      <w:r w:rsidR="006E03FB">
        <w:t xml:space="preserve">and </w:t>
      </w:r>
      <w:r w:rsidR="009B09C6" w:rsidRPr="009134C8">
        <w:t xml:space="preserve">the social health of the organisation which has suffered </w:t>
      </w:r>
      <w:r w:rsidR="009134C8" w:rsidRPr="009134C8">
        <w:t>because of</w:t>
      </w:r>
      <w:r w:rsidR="009B09C6" w:rsidRPr="009134C8">
        <w:t xml:space="preserve"> the covid pandemic</w:t>
      </w:r>
      <w:r w:rsidR="006E03FB">
        <w:t xml:space="preserve">. This will also improve engagement in the organisation. </w:t>
      </w:r>
    </w:p>
    <w:p w14:paraId="36C35768" w14:textId="75A09447" w:rsidR="00C5431B" w:rsidRDefault="00C5431B">
      <w:r w:rsidRPr="00C2331B">
        <w:rPr>
          <w:b/>
          <w:bCs/>
        </w:rPr>
        <w:t>Program</w:t>
      </w:r>
      <w:r>
        <w:t>:</w:t>
      </w:r>
    </w:p>
    <w:p w14:paraId="5DFA2A42" w14:textId="77777777" w:rsidR="00B30E2A" w:rsidRDefault="0072009B" w:rsidP="003754A1">
      <w:pPr>
        <w:pStyle w:val="ListParagraph"/>
        <w:numPr>
          <w:ilvl w:val="0"/>
          <w:numId w:val="4"/>
        </w:numPr>
        <w:spacing w:line="276" w:lineRule="auto"/>
      </w:pPr>
      <w:r>
        <w:t>Assessment</w:t>
      </w:r>
      <w:r w:rsidR="00C5431B">
        <w:t xml:space="preserve"> of current </w:t>
      </w:r>
      <w:r>
        <w:t xml:space="preserve">health and wellbeing plan </w:t>
      </w:r>
    </w:p>
    <w:p w14:paraId="46E68F51" w14:textId="0C888271" w:rsidR="00C5431B" w:rsidRDefault="0072009B" w:rsidP="003754A1">
      <w:pPr>
        <w:pStyle w:val="ListParagraph"/>
        <w:numPr>
          <w:ilvl w:val="1"/>
          <w:numId w:val="4"/>
        </w:numPr>
        <w:spacing w:line="276" w:lineRule="auto"/>
      </w:pPr>
      <w:r>
        <w:t>PESTLE, SWOT and VRIO.</w:t>
      </w:r>
    </w:p>
    <w:p w14:paraId="4C7E4682" w14:textId="21A6FD52" w:rsidR="008A610B" w:rsidRDefault="008A610B" w:rsidP="003754A1">
      <w:pPr>
        <w:pStyle w:val="ListParagraph"/>
        <w:numPr>
          <w:ilvl w:val="1"/>
          <w:numId w:val="4"/>
        </w:numPr>
        <w:spacing w:line="276" w:lineRule="auto"/>
      </w:pPr>
      <w:r>
        <w:t>Site Surveys</w:t>
      </w:r>
    </w:p>
    <w:p w14:paraId="2489C33E" w14:textId="793A4BC2" w:rsidR="008A610B" w:rsidRDefault="00BA44F1" w:rsidP="003754A1">
      <w:pPr>
        <w:pStyle w:val="ListParagraph"/>
        <w:numPr>
          <w:ilvl w:val="1"/>
          <w:numId w:val="4"/>
        </w:numPr>
        <w:spacing w:line="276" w:lineRule="auto"/>
      </w:pPr>
      <w:r>
        <w:t>Focus Groups</w:t>
      </w:r>
    </w:p>
    <w:p w14:paraId="1468BDB4" w14:textId="441CE6CB" w:rsidR="00A9341B" w:rsidRDefault="00A9341B" w:rsidP="003754A1">
      <w:pPr>
        <w:pStyle w:val="ListParagraph"/>
        <w:numPr>
          <w:ilvl w:val="0"/>
          <w:numId w:val="4"/>
        </w:numPr>
        <w:spacing w:line="360" w:lineRule="auto"/>
      </w:pPr>
      <w:r>
        <w:t xml:space="preserve">Develop </w:t>
      </w:r>
      <w:r w:rsidR="009B70DC">
        <w:t xml:space="preserve">toolkit </w:t>
      </w:r>
      <w:r>
        <w:t xml:space="preserve">proposal from </w:t>
      </w:r>
      <w:r w:rsidR="009B70DC">
        <w:t xml:space="preserve">the </w:t>
      </w:r>
      <w:r>
        <w:t>current state assessment and share with key stakeholders.</w:t>
      </w:r>
    </w:p>
    <w:p w14:paraId="6578CF5F" w14:textId="5FD1BA74" w:rsidR="00BA44F1" w:rsidRDefault="00B3405F" w:rsidP="003754A1">
      <w:pPr>
        <w:pStyle w:val="ListParagraph"/>
        <w:numPr>
          <w:ilvl w:val="0"/>
          <w:numId w:val="4"/>
        </w:numPr>
        <w:spacing w:line="360" w:lineRule="auto"/>
      </w:pPr>
      <w:r>
        <w:t>Agree scope</w:t>
      </w:r>
      <w:r w:rsidR="00A9341B">
        <w:t>, b</w:t>
      </w:r>
      <w:r>
        <w:t xml:space="preserve">udget, </w:t>
      </w:r>
      <w:r w:rsidR="00A9341B">
        <w:t>team,</w:t>
      </w:r>
      <w:r>
        <w:t xml:space="preserve"> </w:t>
      </w:r>
      <w:r w:rsidR="0058041E">
        <w:t xml:space="preserve">timelines, </w:t>
      </w:r>
      <w:r>
        <w:t>and sponsor</w:t>
      </w:r>
      <w:r w:rsidR="00063D3B">
        <w:t>s</w:t>
      </w:r>
      <w:r>
        <w:t>hip for the program</w:t>
      </w:r>
      <w:r w:rsidR="00063D3B">
        <w:t>.</w:t>
      </w:r>
    </w:p>
    <w:p w14:paraId="6D03B54E" w14:textId="31958C6D" w:rsidR="00946556" w:rsidRDefault="00063D3B" w:rsidP="003754A1">
      <w:pPr>
        <w:pStyle w:val="ListParagraph"/>
        <w:numPr>
          <w:ilvl w:val="0"/>
          <w:numId w:val="4"/>
        </w:numPr>
        <w:spacing w:line="360" w:lineRule="auto"/>
      </w:pPr>
      <w:r>
        <w:t>Develop</w:t>
      </w:r>
      <w:r w:rsidR="00E346AB">
        <w:t>ment</w:t>
      </w:r>
      <w:r>
        <w:t xml:space="preserve"> </w:t>
      </w:r>
      <w:r w:rsidR="0058041E">
        <w:t xml:space="preserve">weekly level plan </w:t>
      </w:r>
      <w:r>
        <w:t>with measurable objective</w:t>
      </w:r>
      <w:r w:rsidR="00946556">
        <w:t>s</w:t>
      </w:r>
      <w:r w:rsidR="001D6FB5">
        <w:t xml:space="preserve">. </w:t>
      </w:r>
    </w:p>
    <w:p w14:paraId="42CC77E3" w14:textId="0992EC51" w:rsidR="003754A1" w:rsidRDefault="00E346AB" w:rsidP="003754A1">
      <w:pPr>
        <w:pStyle w:val="ListParagraph"/>
        <w:numPr>
          <w:ilvl w:val="0"/>
          <w:numId w:val="4"/>
        </w:numPr>
        <w:spacing w:line="360" w:lineRule="auto"/>
      </w:pPr>
      <w:r>
        <w:t>Instigation of m</w:t>
      </w:r>
      <w:r w:rsidR="003754A1">
        <w:t xml:space="preserve">onthly </w:t>
      </w:r>
      <w:r>
        <w:t>g</w:t>
      </w:r>
      <w:r w:rsidR="003754A1">
        <w:t xml:space="preserve">overnance </w:t>
      </w:r>
      <w:r>
        <w:t xml:space="preserve">process to monitor </w:t>
      </w:r>
      <w:r w:rsidR="003754A1">
        <w:t xml:space="preserve">progress versus plan. </w:t>
      </w:r>
    </w:p>
    <w:p w14:paraId="1D2A31A8" w14:textId="26F60403" w:rsidR="001D6FB5" w:rsidRDefault="00981FF1" w:rsidP="003754A1">
      <w:pPr>
        <w:pStyle w:val="ListParagraph"/>
        <w:numPr>
          <w:ilvl w:val="0"/>
          <w:numId w:val="4"/>
        </w:numPr>
        <w:spacing w:line="360" w:lineRule="auto"/>
      </w:pPr>
      <w:r>
        <w:t>Re-assessment after 6 months to</w:t>
      </w:r>
      <w:r w:rsidR="001D6FB5">
        <w:t xml:space="preserve"> agree plan for next 12 months. </w:t>
      </w:r>
    </w:p>
    <w:p w14:paraId="0BE7074A" w14:textId="77777777" w:rsidR="00063D3B" w:rsidRDefault="00063D3B" w:rsidP="00BA44F1"/>
    <w:p w14:paraId="794422A8" w14:textId="1044FDEE" w:rsidR="0047282E" w:rsidRDefault="0047282E" w:rsidP="0047282E">
      <w:r w:rsidRPr="0047282E">
        <w:rPr>
          <w:b/>
          <w:bCs/>
        </w:rPr>
        <w:t>Employee engagement programme</w:t>
      </w:r>
      <w:r>
        <w:t>.</w:t>
      </w:r>
    </w:p>
    <w:p w14:paraId="45F273E7" w14:textId="77777777" w:rsidR="0047282E" w:rsidRDefault="0047282E" w:rsidP="0047282E">
      <w:r>
        <w:t>€2,200 for the Program outline. €60 per hour thereafter to deliver program.</w:t>
      </w:r>
    </w:p>
    <w:p w14:paraId="01553BEA" w14:textId="77777777" w:rsidR="0047282E" w:rsidRDefault="0047282E" w:rsidP="0047282E">
      <w:r>
        <w:t xml:space="preserve">This program will </w:t>
      </w:r>
      <w:r w:rsidRPr="009134C8">
        <w:t>build an action plan, generating a holistic approach to employee’s mental and physical health and wellbeing, by building the plan focusing mental</w:t>
      </w:r>
      <w:r>
        <w:t xml:space="preserve">, </w:t>
      </w:r>
      <w:r w:rsidRPr="009134C8">
        <w:t xml:space="preserve">physical </w:t>
      </w:r>
      <w:r>
        <w:t xml:space="preserve">and </w:t>
      </w:r>
      <w:r w:rsidRPr="009134C8">
        <w:t>the social health of the organisation which has suffered because of the covid pandemic</w:t>
      </w:r>
      <w:r>
        <w:t xml:space="preserve">. This will also improve engagement in the organisation. </w:t>
      </w:r>
    </w:p>
    <w:p w14:paraId="3DE82F10" w14:textId="77777777" w:rsidR="0047282E" w:rsidRDefault="0047282E" w:rsidP="0047282E">
      <w:r w:rsidRPr="00C2331B">
        <w:rPr>
          <w:b/>
          <w:bCs/>
        </w:rPr>
        <w:t>Program</w:t>
      </w:r>
      <w:r>
        <w:t>:</w:t>
      </w:r>
    </w:p>
    <w:p w14:paraId="0F62555A" w14:textId="77777777" w:rsidR="0047282E" w:rsidRDefault="0047282E" w:rsidP="0047282E">
      <w:pPr>
        <w:pStyle w:val="ListParagraph"/>
        <w:numPr>
          <w:ilvl w:val="0"/>
          <w:numId w:val="4"/>
        </w:numPr>
        <w:spacing w:line="276" w:lineRule="auto"/>
      </w:pPr>
      <w:r>
        <w:t xml:space="preserve">Assessment of current health and wellbeing plan </w:t>
      </w:r>
    </w:p>
    <w:p w14:paraId="4A712926" w14:textId="77777777" w:rsidR="0047282E" w:rsidRDefault="0047282E" w:rsidP="0047282E">
      <w:pPr>
        <w:pStyle w:val="ListParagraph"/>
        <w:numPr>
          <w:ilvl w:val="1"/>
          <w:numId w:val="4"/>
        </w:numPr>
        <w:spacing w:line="276" w:lineRule="auto"/>
      </w:pPr>
      <w:r>
        <w:t>PESTLE, SWOT and VRIO.</w:t>
      </w:r>
    </w:p>
    <w:p w14:paraId="72446D45" w14:textId="77777777" w:rsidR="0047282E" w:rsidRDefault="0047282E" w:rsidP="0047282E">
      <w:pPr>
        <w:pStyle w:val="ListParagraph"/>
        <w:numPr>
          <w:ilvl w:val="1"/>
          <w:numId w:val="4"/>
        </w:numPr>
        <w:spacing w:line="276" w:lineRule="auto"/>
      </w:pPr>
      <w:r>
        <w:t>Site Surveys</w:t>
      </w:r>
    </w:p>
    <w:p w14:paraId="4620E16F" w14:textId="77777777" w:rsidR="0047282E" w:rsidRDefault="0047282E" w:rsidP="0047282E">
      <w:pPr>
        <w:pStyle w:val="ListParagraph"/>
        <w:numPr>
          <w:ilvl w:val="1"/>
          <w:numId w:val="4"/>
        </w:numPr>
        <w:spacing w:line="276" w:lineRule="auto"/>
      </w:pPr>
      <w:r>
        <w:t>Focus Groups</w:t>
      </w:r>
    </w:p>
    <w:p w14:paraId="7675326B" w14:textId="77777777" w:rsidR="0047282E" w:rsidRDefault="0047282E" w:rsidP="0047282E">
      <w:pPr>
        <w:pStyle w:val="ListParagraph"/>
        <w:numPr>
          <w:ilvl w:val="0"/>
          <w:numId w:val="4"/>
        </w:numPr>
        <w:spacing w:line="360" w:lineRule="auto"/>
      </w:pPr>
      <w:r>
        <w:t>Develop toolkit proposal from the current state assessment and share with key stakeholders.</w:t>
      </w:r>
    </w:p>
    <w:p w14:paraId="091C1D93" w14:textId="77777777" w:rsidR="0047282E" w:rsidRDefault="0047282E" w:rsidP="0047282E">
      <w:pPr>
        <w:pStyle w:val="ListParagraph"/>
        <w:numPr>
          <w:ilvl w:val="0"/>
          <w:numId w:val="4"/>
        </w:numPr>
        <w:spacing w:line="360" w:lineRule="auto"/>
      </w:pPr>
      <w:r>
        <w:t>Agree scope, budget, team, timelines, and sponsorship for the program.</w:t>
      </w:r>
    </w:p>
    <w:p w14:paraId="16A736B2" w14:textId="77777777" w:rsidR="0047282E" w:rsidRDefault="0047282E" w:rsidP="0047282E">
      <w:pPr>
        <w:pStyle w:val="ListParagraph"/>
        <w:numPr>
          <w:ilvl w:val="0"/>
          <w:numId w:val="4"/>
        </w:numPr>
        <w:spacing w:line="360" w:lineRule="auto"/>
      </w:pPr>
      <w:r>
        <w:t xml:space="preserve">Development weekly level plan with measurable objectives. </w:t>
      </w:r>
    </w:p>
    <w:p w14:paraId="27E9F72C" w14:textId="77777777" w:rsidR="0047282E" w:rsidRDefault="0047282E" w:rsidP="0047282E">
      <w:pPr>
        <w:pStyle w:val="ListParagraph"/>
        <w:numPr>
          <w:ilvl w:val="0"/>
          <w:numId w:val="4"/>
        </w:numPr>
        <w:spacing w:line="360" w:lineRule="auto"/>
      </w:pPr>
      <w:r>
        <w:t xml:space="preserve">Instigation of monthly governance process to monitor progress versus plan. </w:t>
      </w:r>
    </w:p>
    <w:p w14:paraId="55BC28C7" w14:textId="77777777" w:rsidR="0047282E" w:rsidRDefault="0047282E" w:rsidP="0047282E">
      <w:pPr>
        <w:pStyle w:val="ListParagraph"/>
        <w:numPr>
          <w:ilvl w:val="0"/>
          <w:numId w:val="4"/>
        </w:numPr>
        <w:spacing w:line="360" w:lineRule="auto"/>
      </w:pPr>
      <w:r>
        <w:t xml:space="preserve">Re-assessment after 6 months to agree plan for next 12 months. </w:t>
      </w:r>
    </w:p>
    <w:p w14:paraId="43AE3BD1" w14:textId="77777777" w:rsidR="0072009B" w:rsidRDefault="0072009B"/>
    <w:p w14:paraId="485ABA27" w14:textId="77777777" w:rsidR="00326AF6" w:rsidRDefault="00326AF6"/>
    <w:p w14:paraId="63481C25" w14:textId="1A38242B" w:rsidR="00326AF6" w:rsidRDefault="00326AF6" w:rsidP="00326AF6">
      <w:r>
        <w:rPr>
          <w:b/>
          <w:bCs/>
        </w:rPr>
        <w:t>Problem solving training</w:t>
      </w:r>
      <w:r>
        <w:t>:</w:t>
      </w:r>
    </w:p>
    <w:p w14:paraId="606CB3E5" w14:textId="37AE4835" w:rsidR="00326AF6" w:rsidRDefault="00326AF6" w:rsidP="00326AF6">
      <w:pPr>
        <w:rPr>
          <w:b/>
          <w:bCs/>
        </w:rPr>
      </w:pPr>
      <w:r w:rsidRPr="00A25915">
        <w:rPr>
          <w:b/>
          <w:bCs/>
        </w:rPr>
        <w:t>€</w:t>
      </w:r>
      <w:r>
        <w:rPr>
          <w:b/>
          <w:bCs/>
        </w:rPr>
        <w:t>960</w:t>
      </w:r>
      <w:r w:rsidRPr="00A25915">
        <w:rPr>
          <w:b/>
          <w:bCs/>
        </w:rPr>
        <w:t xml:space="preserve"> per person</w:t>
      </w:r>
    </w:p>
    <w:p w14:paraId="453E4D14" w14:textId="77777777" w:rsidR="00326AF6" w:rsidRPr="003C7F85" w:rsidRDefault="00326AF6" w:rsidP="00326AF6">
      <w:pPr>
        <w:rPr>
          <w:b/>
          <w:bCs/>
        </w:rPr>
      </w:pPr>
      <w:r w:rsidRPr="003C7F85">
        <w:rPr>
          <w:b/>
          <w:bCs/>
        </w:rPr>
        <w:t>Length of Programme.</w:t>
      </w:r>
    </w:p>
    <w:p w14:paraId="021FDFE5" w14:textId="0EF56874" w:rsidR="00326AF6" w:rsidRPr="00A25915" w:rsidRDefault="00326AF6" w:rsidP="00326AF6">
      <w:pPr>
        <w:rPr>
          <w:b/>
          <w:bCs/>
        </w:rPr>
      </w:pPr>
      <w:r>
        <w:t xml:space="preserve">2 * 8 hour online live sessions or in-house. </w:t>
      </w:r>
    </w:p>
    <w:p w14:paraId="1BDD0FB0" w14:textId="081D852C" w:rsidR="00326AF6" w:rsidRDefault="00326AF6" w:rsidP="00326AF6">
      <w:r>
        <w:t xml:space="preserve">This programme is for individuals to increase their </w:t>
      </w:r>
      <w:r w:rsidR="00942FDC">
        <w:t>problem-solving</w:t>
      </w:r>
      <w:r>
        <w:t xml:space="preserve"> capability</w:t>
      </w:r>
      <w:r w:rsidR="00942FDC">
        <w:t xml:space="preserve"> i</w:t>
      </w:r>
      <w:r>
        <w:t xml:space="preserve">n their work and personal lives. The course will help participants increase </w:t>
      </w:r>
      <w:r w:rsidR="00942FDC">
        <w:t xml:space="preserve">their understanding of problem statements, root cause analysis tools, solution identification and </w:t>
      </w:r>
      <w:r w:rsidR="00DD4106">
        <w:t xml:space="preserve">tools to control the improvements. </w:t>
      </w:r>
      <w:r>
        <w:t xml:space="preserve"> </w:t>
      </w:r>
    </w:p>
    <w:p w14:paraId="0AAF8EF6" w14:textId="77777777" w:rsidR="00326AF6" w:rsidRDefault="00326AF6" w:rsidP="00326AF6"/>
    <w:p w14:paraId="0C0C2A71" w14:textId="687C7CE7" w:rsidR="00326AF6" w:rsidRDefault="00DD4106" w:rsidP="00326AF6">
      <w:pPr>
        <w:pStyle w:val="ListParagraph"/>
        <w:numPr>
          <w:ilvl w:val="0"/>
          <w:numId w:val="2"/>
        </w:numPr>
      </w:pPr>
      <w:r>
        <w:t>Day</w:t>
      </w:r>
      <w:r w:rsidR="00326AF6">
        <w:t xml:space="preserve"> 1: Workshop overview. </w:t>
      </w:r>
    </w:p>
    <w:p w14:paraId="49C4F7EF" w14:textId="2D43D0A7" w:rsidR="00326AF6" w:rsidRDefault="009F4C31" w:rsidP="00326AF6">
      <w:pPr>
        <w:pStyle w:val="ListParagraph"/>
        <w:numPr>
          <w:ilvl w:val="1"/>
          <w:numId w:val="2"/>
        </w:numPr>
      </w:pPr>
      <w:r>
        <w:t>Defining the problem to be solved.</w:t>
      </w:r>
    </w:p>
    <w:p w14:paraId="24685F39" w14:textId="6CEF271C" w:rsidR="00326AF6" w:rsidRDefault="009F4C31" w:rsidP="00326AF6">
      <w:pPr>
        <w:pStyle w:val="ListParagraph"/>
        <w:numPr>
          <w:ilvl w:val="1"/>
          <w:numId w:val="2"/>
        </w:numPr>
      </w:pPr>
      <w:r>
        <w:t xml:space="preserve">Measurement as a key </w:t>
      </w:r>
      <w:r w:rsidR="00FD705C">
        <w:t>input to problem solving.</w:t>
      </w:r>
    </w:p>
    <w:p w14:paraId="5319C78D" w14:textId="7331B5FF" w:rsidR="00326AF6" w:rsidRDefault="00FD705C" w:rsidP="00326AF6">
      <w:pPr>
        <w:pStyle w:val="ListParagraph"/>
        <w:numPr>
          <w:ilvl w:val="1"/>
          <w:numId w:val="2"/>
        </w:numPr>
      </w:pPr>
      <w:r>
        <w:t>Root cause analysis tools</w:t>
      </w:r>
    </w:p>
    <w:p w14:paraId="2C799AAA" w14:textId="77777777" w:rsidR="00EC3FD2" w:rsidRDefault="00EC3FD2" w:rsidP="00EC3FD2">
      <w:pPr>
        <w:pStyle w:val="ListParagraph"/>
        <w:ind w:left="1440"/>
      </w:pPr>
    </w:p>
    <w:p w14:paraId="46639233" w14:textId="3E128CD6" w:rsidR="00EC3FD2" w:rsidRDefault="00EC3FD2" w:rsidP="00EC3FD2">
      <w:pPr>
        <w:pStyle w:val="ListParagraph"/>
        <w:numPr>
          <w:ilvl w:val="0"/>
          <w:numId w:val="2"/>
        </w:numPr>
      </w:pPr>
      <w:r>
        <w:t xml:space="preserve">Day 2: Workshop overview. </w:t>
      </w:r>
    </w:p>
    <w:p w14:paraId="74EC8FC8" w14:textId="4A3B4B7B" w:rsidR="00EC3FD2" w:rsidRDefault="00FD705C" w:rsidP="00EC3FD2">
      <w:pPr>
        <w:pStyle w:val="ListParagraph"/>
        <w:numPr>
          <w:ilvl w:val="1"/>
          <w:numId w:val="2"/>
        </w:numPr>
      </w:pPr>
      <w:r>
        <w:t>Solution identification.</w:t>
      </w:r>
    </w:p>
    <w:p w14:paraId="097A264F" w14:textId="16EA8729" w:rsidR="00FD705C" w:rsidRDefault="008031FA" w:rsidP="00EC3FD2">
      <w:pPr>
        <w:pStyle w:val="ListParagraph"/>
        <w:numPr>
          <w:ilvl w:val="1"/>
          <w:numId w:val="2"/>
        </w:numPr>
      </w:pPr>
      <w:r>
        <w:t xml:space="preserve">Implementation techniques and governance. </w:t>
      </w:r>
    </w:p>
    <w:p w14:paraId="7D95F7ED" w14:textId="052285DC" w:rsidR="00EC3FD2" w:rsidRDefault="008031FA" w:rsidP="00EC3FD2">
      <w:pPr>
        <w:pStyle w:val="ListParagraph"/>
        <w:numPr>
          <w:ilvl w:val="1"/>
          <w:numId w:val="2"/>
        </w:numPr>
      </w:pPr>
      <w:r>
        <w:t xml:space="preserve">How to control the improvements identified once project is complete. </w:t>
      </w:r>
    </w:p>
    <w:sectPr w:rsidR="00EC3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7493"/>
    <w:multiLevelType w:val="hybridMultilevel"/>
    <w:tmpl w:val="03808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E332C"/>
    <w:multiLevelType w:val="hybridMultilevel"/>
    <w:tmpl w:val="164CA9B0"/>
    <w:lvl w:ilvl="0" w:tplc="74C2CEAC">
      <w:start w:val="9"/>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8B2164"/>
    <w:multiLevelType w:val="hybridMultilevel"/>
    <w:tmpl w:val="7BB2F6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91F59"/>
    <w:multiLevelType w:val="hybridMultilevel"/>
    <w:tmpl w:val="294ED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560315">
    <w:abstractNumId w:val="0"/>
  </w:num>
  <w:num w:numId="2" w16cid:durableId="1070613480">
    <w:abstractNumId w:val="3"/>
  </w:num>
  <w:num w:numId="3" w16cid:durableId="797381240">
    <w:abstractNumId w:val="2"/>
  </w:num>
  <w:num w:numId="4" w16cid:durableId="157184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85"/>
    <w:rsid w:val="000050BC"/>
    <w:rsid w:val="00041FBA"/>
    <w:rsid w:val="000473E9"/>
    <w:rsid w:val="00063D3B"/>
    <w:rsid w:val="000A2084"/>
    <w:rsid w:val="000A7112"/>
    <w:rsid w:val="000C49B5"/>
    <w:rsid w:val="000D611E"/>
    <w:rsid w:val="000E105F"/>
    <w:rsid w:val="00112D3D"/>
    <w:rsid w:val="00185D7C"/>
    <w:rsid w:val="00190084"/>
    <w:rsid w:val="001B00D1"/>
    <w:rsid w:val="001B167D"/>
    <w:rsid w:val="001B5E85"/>
    <w:rsid w:val="001C683D"/>
    <w:rsid w:val="001D4521"/>
    <w:rsid w:val="001D6FB5"/>
    <w:rsid w:val="00203DC4"/>
    <w:rsid w:val="00210ECC"/>
    <w:rsid w:val="00235C21"/>
    <w:rsid w:val="002472CE"/>
    <w:rsid w:val="00276B5B"/>
    <w:rsid w:val="0028459A"/>
    <w:rsid w:val="00287223"/>
    <w:rsid w:val="00296056"/>
    <w:rsid w:val="002D427E"/>
    <w:rsid w:val="002E6415"/>
    <w:rsid w:val="002F5512"/>
    <w:rsid w:val="002F5DE3"/>
    <w:rsid w:val="00310524"/>
    <w:rsid w:val="00321823"/>
    <w:rsid w:val="00326AF6"/>
    <w:rsid w:val="0033065C"/>
    <w:rsid w:val="003553E9"/>
    <w:rsid w:val="0035746A"/>
    <w:rsid w:val="003640C9"/>
    <w:rsid w:val="00372BF9"/>
    <w:rsid w:val="003754A1"/>
    <w:rsid w:val="00376B47"/>
    <w:rsid w:val="003B528C"/>
    <w:rsid w:val="003C7F85"/>
    <w:rsid w:val="003E173F"/>
    <w:rsid w:val="003E75B5"/>
    <w:rsid w:val="00422E0B"/>
    <w:rsid w:val="00426B43"/>
    <w:rsid w:val="00427F43"/>
    <w:rsid w:val="00455AAE"/>
    <w:rsid w:val="0045626D"/>
    <w:rsid w:val="004718D5"/>
    <w:rsid w:val="0047282E"/>
    <w:rsid w:val="004C432B"/>
    <w:rsid w:val="004D174F"/>
    <w:rsid w:val="004E0098"/>
    <w:rsid w:val="004E0828"/>
    <w:rsid w:val="004F6A32"/>
    <w:rsid w:val="005234AC"/>
    <w:rsid w:val="00526A39"/>
    <w:rsid w:val="00532372"/>
    <w:rsid w:val="0056113C"/>
    <w:rsid w:val="00570B06"/>
    <w:rsid w:val="00580033"/>
    <w:rsid w:val="0058041E"/>
    <w:rsid w:val="00580EEE"/>
    <w:rsid w:val="005820E6"/>
    <w:rsid w:val="0059298E"/>
    <w:rsid w:val="005C333A"/>
    <w:rsid w:val="005C5E6D"/>
    <w:rsid w:val="005D0139"/>
    <w:rsid w:val="005E68D7"/>
    <w:rsid w:val="00604886"/>
    <w:rsid w:val="00621DA9"/>
    <w:rsid w:val="006868F9"/>
    <w:rsid w:val="006A2EB8"/>
    <w:rsid w:val="006E03FB"/>
    <w:rsid w:val="006E64EE"/>
    <w:rsid w:val="00701453"/>
    <w:rsid w:val="007120A2"/>
    <w:rsid w:val="0071337A"/>
    <w:rsid w:val="0072009B"/>
    <w:rsid w:val="00755E79"/>
    <w:rsid w:val="00770622"/>
    <w:rsid w:val="00781ADC"/>
    <w:rsid w:val="0079519B"/>
    <w:rsid w:val="00795773"/>
    <w:rsid w:val="007C171F"/>
    <w:rsid w:val="007C179A"/>
    <w:rsid w:val="007D0A8C"/>
    <w:rsid w:val="0080123C"/>
    <w:rsid w:val="008031FA"/>
    <w:rsid w:val="0080605A"/>
    <w:rsid w:val="00826D7E"/>
    <w:rsid w:val="00831103"/>
    <w:rsid w:val="008449D9"/>
    <w:rsid w:val="00851D8C"/>
    <w:rsid w:val="008654C4"/>
    <w:rsid w:val="008712F2"/>
    <w:rsid w:val="008A610B"/>
    <w:rsid w:val="008F1D14"/>
    <w:rsid w:val="009134C8"/>
    <w:rsid w:val="00941E3D"/>
    <w:rsid w:val="00942FDC"/>
    <w:rsid w:val="00945CE1"/>
    <w:rsid w:val="00946556"/>
    <w:rsid w:val="00951B26"/>
    <w:rsid w:val="00981FF1"/>
    <w:rsid w:val="0099632F"/>
    <w:rsid w:val="009B09C6"/>
    <w:rsid w:val="009B70DC"/>
    <w:rsid w:val="009B734F"/>
    <w:rsid w:val="009C1504"/>
    <w:rsid w:val="009D5CDE"/>
    <w:rsid w:val="009D6487"/>
    <w:rsid w:val="009E66BD"/>
    <w:rsid w:val="009F3BC7"/>
    <w:rsid w:val="009F4C31"/>
    <w:rsid w:val="00A16320"/>
    <w:rsid w:val="00A25915"/>
    <w:rsid w:val="00A4199C"/>
    <w:rsid w:val="00A83320"/>
    <w:rsid w:val="00A867EE"/>
    <w:rsid w:val="00A9341B"/>
    <w:rsid w:val="00AB5A7D"/>
    <w:rsid w:val="00AD6D3B"/>
    <w:rsid w:val="00AF5A6B"/>
    <w:rsid w:val="00B15E71"/>
    <w:rsid w:val="00B24204"/>
    <w:rsid w:val="00B254DD"/>
    <w:rsid w:val="00B30E2A"/>
    <w:rsid w:val="00B3405F"/>
    <w:rsid w:val="00B504E9"/>
    <w:rsid w:val="00B55828"/>
    <w:rsid w:val="00B63786"/>
    <w:rsid w:val="00B64DFD"/>
    <w:rsid w:val="00B92406"/>
    <w:rsid w:val="00BA44F1"/>
    <w:rsid w:val="00BA4967"/>
    <w:rsid w:val="00BD5EC2"/>
    <w:rsid w:val="00BF47D7"/>
    <w:rsid w:val="00C07981"/>
    <w:rsid w:val="00C2331B"/>
    <w:rsid w:val="00C30CE7"/>
    <w:rsid w:val="00C4101F"/>
    <w:rsid w:val="00C5431B"/>
    <w:rsid w:val="00C72B2F"/>
    <w:rsid w:val="00C7550B"/>
    <w:rsid w:val="00C90E71"/>
    <w:rsid w:val="00CC1DEC"/>
    <w:rsid w:val="00CD3920"/>
    <w:rsid w:val="00CD66BC"/>
    <w:rsid w:val="00CF4D3F"/>
    <w:rsid w:val="00D00327"/>
    <w:rsid w:val="00D016BC"/>
    <w:rsid w:val="00D03B10"/>
    <w:rsid w:val="00D03F18"/>
    <w:rsid w:val="00D14FF0"/>
    <w:rsid w:val="00D213ED"/>
    <w:rsid w:val="00D27A31"/>
    <w:rsid w:val="00D452B0"/>
    <w:rsid w:val="00D46AA3"/>
    <w:rsid w:val="00D54C2B"/>
    <w:rsid w:val="00D55121"/>
    <w:rsid w:val="00DA5AE9"/>
    <w:rsid w:val="00DC74C6"/>
    <w:rsid w:val="00DD4106"/>
    <w:rsid w:val="00DE2A05"/>
    <w:rsid w:val="00DE31CA"/>
    <w:rsid w:val="00DF3E38"/>
    <w:rsid w:val="00DF6464"/>
    <w:rsid w:val="00E1124B"/>
    <w:rsid w:val="00E338AB"/>
    <w:rsid w:val="00E346AB"/>
    <w:rsid w:val="00E53E0E"/>
    <w:rsid w:val="00E840E5"/>
    <w:rsid w:val="00E872D3"/>
    <w:rsid w:val="00E9100E"/>
    <w:rsid w:val="00EC3FD2"/>
    <w:rsid w:val="00EE261E"/>
    <w:rsid w:val="00EE4658"/>
    <w:rsid w:val="00EE4F0E"/>
    <w:rsid w:val="00EE5ECF"/>
    <w:rsid w:val="00F02D76"/>
    <w:rsid w:val="00F05574"/>
    <w:rsid w:val="00F168D5"/>
    <w:rsid w:val="00F66C44"/>
    <w:rsid w:val="00F670B7"/>
    <w:rsid w:val="00F6720E"/>
    <w:rsid w:val="00F74304"/>
    <w:rsid w:val="00FD2048"/>
    <w:rsid w:val="00FD629F"/>
    <w:rsid w:val="00FD705C"/>
    <w:rsid w:val="00FE6EA6"/>
    <w:rsid w:val="00FF047C"/>
    <w:rsid w:val="00FF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6320"/>
  <w15:chartTrackingRefBased/>
  <w15:docId w15:val="{DB939921-7C70-4F68-A1A6-2FEB3062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0C9"/>
    <w:pPr>
      <w:ind w:left="720"/>
      <w:contextualSpacing/>
    </w:pPr>
  </w:style>
  <w:style w:type="table" w:styleId="TableGrid">
    <w:name w:val="Table Grid"/>
    <w:basedOn w:val="TableNormal"/>
    <w:uiPriority w:val="39"/>
    <w:rsid w:val="00DA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4A24A-893C-4743-BB2B-0F5DC117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9</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colligan3@eircom.net</dc:creator>
  <cp:keywords/>
  <dc:description/>
  <cp:lastModifiedBy>colligan3@eircom.net</cp:lastModifiedBy>
  <cp:revision>187</cp:revision>
  <dcterms:created xsi:type="dcterms:W3CDTF">2023-08-22T09:51:00Z</dcterms:created>
  <dcterms:modified xsi:type="dcterms:W3CDTF">2023-08-28T08:56:00Z</dcterms:modified>
</cp:coreProperties>
</file>